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065E" w14:textId="77777777" w:rsidR="00514A23" w:rsidRDefault="00E92932" w:rsidP="003000BA">
      <w:pPr>
        <w:pStyle w:val="LargeRedHead1"/>
      </w:pPr>
      <w:r>
        <w:t xml:space="preserve">Job Description </w:t>
      </w:r>
    </w:p>
    <w:p w14:paraId="5DFEEF99" w14:textId="3D1F40C4" w:rsidR="00B669BA" w:rsidRPr="000270C7" w:rsidRDefault="00005E41" w:rsidP="003000BA">
      <w:pPr>
        <w:pStyle w:val="LargeRedHead1"/>
      </w:pPr>
      <w:r>
        <w:t>Clinical Lead (Deputy Care Manager)</w:t>
      </w:r>
    </w:p>
    <w:p w14:paraId="5EA005A8" w14:textId="49862E1D" w:rsidR="00B669BA" w:rsidRDefault="00B669BA" w:rsidP="00B53712"/>
    <w:p w14:paraId="5ADA9EFF" w14:textId="1F36BA74" w:rsidR="00B669BA" w:rsidRDefault="00B669BA" w:rsidP="00E22AB8">
      <w:pPr>
        <w:pStyle w:val="LargeHeading1"/>
        <w:rPr>
          <w:i/>
          <w:iCs/>
        </w:rPr>
      </w:pPr>
      <w:r w:rsidRPr="00636131">
        <w:t xml:space="preserve">About Blind Veterans UK </w:t>
      </w:r>
    </w:p>
    <w:p w14:paraId="05E0DC3C" w14:textId="5BE13A09" w:rsidR="00B669BA" w:rsidRDefault="00B669BA" w:rsidP="00B669BA">
      <w:pPr>
        <w:rPr>
          <w:b/>
          <w:bCs/>
          <w:i/>
          <w:iCs/>
        </w:rPr>
      </w:pPr>
      <w:r w:rsidRPr="00636131">
        <w:t xml:space="preserve">Blind Veterans UK helps vision-impaired ex-Service people of every generation rebuild their lives after sight loss. Since 1915 we have provided rehabilitation, training, practical </w:t>
      </w:r>
      <w:proofErr w:type="gramStart"/>
      <w:r w:rsidRPr="00636131">
        <w:t>advice</w:t>
      </w:r>
      <w:proofErr w:type="gramEnd"/>
      <w:r w:rsidRPr="00636131">
        <w:t xml:space="preserve"> and emotional support to tens of thousands of blind veterans. </w:t>
      </w:r>
      <w:r w:rsidRPr="00636131">
        <w:rPr>
          <w:b/>
          <w:bCs/>
        </w:rPr>
        <w:t xml:space="preserve">We help blind ex-Service men and women lead independent and fulfilling lives by supporting them with our in-depth expertise, </w:t>
      </w:r>
      <w:proofErr w:type="gramStart"/>
      <w:r w:rsidRPr="00636131">
        <w:rPr>
          <w:b/>
          <w:bCs/>
        </w:rPr>
        <w:t>experience</w:t>
      </w:r>
      <w:proofErr w:type="gramEnd"/>
      <w:r w:rsidRPr="00636131">
        <w:rPr>
          <w:b/>
          <w:bCs/>
        </w:rPr>
        <w:t xml:space="preserve"> and full range of services.</w:t>
      </w:r>
    </w:p>
    <w:p w14:paraId="18893370" w14:textId="387F06D0" w:rsidR="00B669BA" w:rsidRPr="00923DE1" w:rsidRDefault="00B669BA" w:rsidP="00B669BA">
      <w:r w:rsidRPr="00636131">
        <w:t xml:space="preserve">We have a new corporate strategy, Victory over Blindness 21, which aims to future proof the charity and provide the best possible support to blind veterans today and for decades to come. </w:t>
      </w:r>
    </w:p>
    <w:p w14:paraId="66047271" w14:textId="074E36AC" w:rsidR="00B669BA" w:rsidRPr="00142365" w:rsidRDefault="00B669BA" w:rsidP="00142365">
      <w:r w:rsidRPr="00636131">
        <w:t>We currently support approximately 4,500 veterans, more than ever before in the charity's history. We know that our current, and future, membership is aging. In five years, more than 40 per cent of the blind veterans we support will be over 90. That's why we are investing in our community-based teams to make our services more accessible to our members.</w:t>
      </w:r>
      <w:r w:rsidR="00AD00CB">
        <w:br/>
      </w:r>
    </w:p>
    <w:p w14:paraId="6C5ED445" w14:textId="6373A16B" w:rsidR="00B669BA" w:rsidRPr="00B669BA" w:rsidRDefault="00B669BA" w:rsidP="00C9107E">
      <w:pPr>
        <w:pStyle w:val="RedHead1"/>
      </w:pPr>
      <w:r w:rsidRPr="00B669BA">
        <w:t>Our values</w:t>
      </w:r>
    </w:p>
    <w:p w14:paraId="2C8F9EA7" w14:textId="77777777" w:rsidR="00923DE1" w:rsidRPr="00636131" w:rsidRDefault="00923DE1" w:rsidP="00923DE1">
      <w:r w:rsidRPr="00636131">
        <w:t>Our values underpin the way we work and interact with each other, and how we deliver services to members. Built around the central statement "We work together as One Team", our values are:</w:t>
      </w:r>
    </w:p>
    <w:p w14:paraId="1CC63DE5" w14:textId="77777777" w:rsidR="00923DE1" w:rsidRPr="00636131" w:rsidRDefault="00923DE1" w:rsidP="00923DE1">
      <w:pPr>
        <w:pStyle w:val="ListParagraph"/>
        <w:numPr>
          <w:ilvl w:val="0"/>
          <w:numId w:val="13"/>
        </w:numPr>
        <w:spacing w:after="0"/>
      </w:pPr>
      <w:r w:rsidRPr="00636131">
        <w:rPr>
          <w:b/>
          <w:bCs/>
        </w:rPr>
        <w:t>Caring</w:t>
      </w:r>
      <w:r w:rsidRPr="00636131">
        <w:t xml:space="preserve"> is at the heart of everything we do</w:t>
      </w:r>
    </w:p>
    <w:p w14:paraId="7C4129C4" w14:textId="77777777" w:rsidR="00923DE1" w:rsidRPr="00636131" w:rsidRDefault="00923DE1" w:rsidP="00923DE1">
      <w:pPr>
        <w:pStyle w:val="ListParagraph"/>
        <w:numPr>
          <w:ilvl w:val="0"/>
          <w:numId w:val="13"/>
        </w:numPr>
        <w:spacing w:after="0"/>
      </w:pPr>
      <w:r w:rsidRPr="00636131">
        <w:t xml:space="preserve">We </w:t>
      </w:r>
      <w:r w:rsidRPr="00636131">
        <w:rPr>
          <w:b/>
          <w:bCs/>
        </w:rPr>
        <w:t>enable</w:t>
      </w:r>
      <w:r w:rsidRPr="00636131">
        <w:t xml:space="preserve"> and trust each other</w:t>
      </w:r>
    </w:p>
    <w:p w14:paraId="6AEC5184" w14:textId="77777777" w:rsidR="00923DE1" w:rsidRPr="00636131" w:rsidRDefault="00923DE1" w:rsidP="00923DE1">
      <w:pPr>
        <w:pStyle w:val="ListParagraph"/>
        <w:numPr>
          <w:ilvl w:val="0"/>
          <w:numId w:val="13"/>
        </w:numPr>
        <w:spacing w:after="0"/>
      </w:pPr>
      <w:r w:rsidRPr="00636131">
        <w:t xml:space="preserve">We foster a </w:t>
      </w:r>
      <w:r w:rsidRPr="00636131">
        <w:rPr>
          <w:b/>
          <w:bCs/>
        </w:rPr>
        <w:t>pioneering</w:t>
      </w:r>
      <w:r w:rsidRPr="00636131">
        <w:t xml:space="preserve"> spirit</w:t>
      </w:r>
    </w:p>
    <w:p w14:paraId="3DB8E9E6" w14:textId="5E942479" w:rsidR="00B669BA" w:rsidRPr="00AD00CB" w:rsidRDefault="00923DE1" w:rsidP="00B669BA">
      <w:pPr>
        <w:pStyle w:val="ListParagraph"/>
        <w:numPr>
          <w:ilvl w:val="0"/>
          <w:numId w:val="13"/>
        </w:numPr>
        <w:spacing w:after="0"/>
      </w:pPr>
      <w:r w:rsidRPr="00636131">
        <w:t xml:space="preserve">We celebrate </w:t>
      </w:r>
      <w:r w:rsidRPr="00636131">
        <w:rPr>
          <w:b/>
          <w:bCs/>
        </w:rPr>
        <w:t>success</w:t>
      </w:r>
      <w:r w:rsidRPr="00636131">
        <w:t>!</w:t>
      </w:r>
      <w:r w:rsidR="00AD00CB">
        <w:br/>
      </w:r>
    </w:p>
    <w:p w14:paraId="688FA062" w14:textId="30D3FB03" w:rsidR="00923DE1" w:rsidRPr="00923DE1" w:rsidRDefault="00923DE1" w:rsidP="00C9107E">
      <w:pPr>
        <w:pStyle w:val="RedHead1"/>
      </w:pPr>
      <w:r w:rsidRPr="00923DE1">
        <w:t xml:space="preserve">Our </w:t>
      </w:r>
      <w:r w:rsidR="00E22AB8">
        <w:t>c</w:t>
      </w:r>
      <w:r w:rsidRPr="00923DE1">
        <w:t>ulture</w:t>
      </w:r>
    </w:p>
    <w:p w14:paraId="6908C769" w14:textId="77777777" w:rsidR="00923DE1" w:rsidRDefault="00923DE1" w:rsidP="00923DE1">
      <w:pPr>
        <w:shd w:val="clear" w:color="auto" w:fill="FFFFFF"/>
        <w:spacing w:after="150"/>
      </w:pPr>
      <w:r w:rsidRPr="00636131">
        <w:t xml:space="preserve">Our Culture Statement describe the vision of our culture and is the anchor point for how we talk about it and is the handrail we use to aid our behaviour and attitude to working practises   and create a fantastic place to work and, ultimately, allow us all to best support blind veterans.  </w:t>
      </w:r>
    </w:p>
    <w:p w14:paraId="024F76B6" w14:textId="77777777" w:rsidR="00215FCF" w:rsidRPr="00636131" w:rsidRDefault="00215FCF" w:rsidP="00215FCF">
      <w:pPr>
        <w:shd w:val="clear" w:color="auto" w:fill="FFFFFF"/>
        <w:spacing w:after="150"/>
        <w:rPr>
          <w:szCs w:val="32"/>
        </w:rPr>
      </w:pPr>
      <w:r w:rsidRPr="00636131">
        <w:t xml:space="preserve">The Culture Statement, which describes the future ’Blind Veterans UK Way’, can be found </w:t>
      </w:r>
      <w:hyperlink r:id="rId10" w:history="1">
        <w:r w:rsidRPr="00636131">
          <w:rPr>
            <w:b/>
            <w:bCs/>
            <w:color w:val="002060"/>
            <w:u w:val="single"/>
          </w:rPr>
          <w:t>here</w:t>
        </w:r>
      </w:hyperlink>
      <w:r>
        <w:rPr>
          <w:b/>
          <w:bCs/>
        </w:rPr>
        <w:t xml:space="preserve"> and our </w:t>
      </w:r>
      <w:hyperlink r:id="rId11" w:history="1">
        <w:r w:rsidRPr="0096094E">
          <w:rPr>
            <w:rStyle w:val="Hyperlink"/>
            <w:b/>
            <w:bCs/>
          </w:rPr>
          <w:t>Vision, Mission, Values and Culture are detailed on our website</w:t>
        </w:r>
      </w:hyperlink>
      <w:r>
        <w:rPr>
          <w:b/>
          <w:bCs/>
        </w:rPr>
        <w:t xml:space="preserve"> </w:t>
      </w:r>
    </w:p>
    <w:p w14:paraId="6BF31C3F" w14:textId="77777777" w:rsidR="00923DE1" w:rsidRDefault="00923DE1" w:rsidP="00B669BA"/>
    <w:p w14:paraId="72803BA7" w14:textId="77777777" w:rsidR="00556285" w:rsidRDefault="00556285" w:rsidP="00B669BA"/>
    <w:p w14:paraId="32E0AC0A" w14:textId="77777777" w:rsidR="00556285" w:rsidRDefault="00556285" w:rsidP="00B669BA"/>
    <w:p w14:paraId="356CFA73" w14:textId="77777777" w:rsidR="00556285" w:rsidRDefault="00556285" w:rsidP="00B669BA"/>
    <w:p w14:paraId="584FB5B5" w14:textId="77777777" w:rsidR="00556285" w:rsidRDefault="00556285" w:rsidP="00B669BA"/>
    <w:p w14:paraId="259AFF70" w14:textId="77777777" w:rsidR="00556285" w:rsidRDefault="00556285" w:rsidP="00B669BA"/>
    <w:p w14:paraId="104AE4B4" w14:textId="77777777" w:rsidR="00556285" w:rsidRDefault="00556285" w:rsidP="00B669BA"/>
    <w:p w14:paraId="0C0A244A" w14:textId="77777777" w:rsidR="00556285" w:rsidRDefault="00556285" w:rsidP="00B669BA"/>
    <w:p w14:paraId="4AA95A09" w14:textId="77777777" w:rsidR="00556285" w:rsidRPr="00636131" w:rsidRDefault="00556285" w:rsidP="00B669BA"/>
    <w:p w14:paraId="1AF8A8C8" w14:textId="21C0B9DD" w:rsidR="00923DE1" w:rsidRDefault="00923DE1" w:rsidP="00C9107E">
      <w:pPr>
        <w:pStyle w:val="RedHead1"/>
        <w:rPr>
          <w:i/>
          <w:iCs/>
        </w:rPr>
      </w:pPr>
      <w:r w:rsidRPr="00923DE1">
        <w:t>The basics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olicy Administrative Details Table"/>
      </w:tblPr>
      <w:tblGrid>
        <w:gridCol w:w="2571"/>
        <w:gridCol w:w="6455"/>
      </w:tblGrid>
      <w:tr w:rsidR="00822D36" w:rsidRPr="00822D36" w14:paraId="2C0A8875"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272F8138" w14:textId="5B01D698" w:rsidR="00822D36" w:rsidRPr="00822D36" w:rsidRDefault="00822D36" w:rsidP="00822D36">
            <w:pPr>
              <w:spacing w:after="0"/>
              <w:textAlignment w:val="baseline"/>
              <w:rPr>
                <w:rFonts w:ascii="Segoe UI" w:eastAsia="Times New Roman" w:hAnsi="Segoe UI" w:cs="Segoe UI"/>
                <w:b/>
                <w:bCs/>
                <w:sz w:val="18"/>
                <w:szCs w:val="18"/>
                <w:lang w:eastAsia="en-GB"/>
              </w:rPr>
            </w:pPr>
            <w:r>
              <w:rPr>
                <w:rFonts w:eastAsia="Times New Roman"/>
                <w:lang w:eastAsia="en-GB"/>
              </w:rPr>
              <w:t>Job title</w:t>
            </w:r>
            <w:r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647D0A8C" w14:textId="361F8BBF" w:rsidR="00822D36" w:rsidRPr="00822D36" w:rsidRDefault="00360A29" w:rsidP="00822D36">
            <w:pPr>
              <w:spacing w:after="0"/>
              <w:textAlignment w:val="baseline"/>
              <w:rPr>
                <w:rFonts w:ascii="Segoe UI" w:eastAsia="Times New Roman" w:hAnsi="Segoe UI" w:cs="Segoe UI"/>
                <w:sz w:val="18"/>
                <w:szCs w:val="18"/>
                <w:lang w:eastAsia="en-GB"/>
              </w:rPr>
            </w:pPr>
            <w:r w:rsidRPr="00360A29">
              <w:rPr>
                <w:rFonts w:eastAsia="Times New Roman"/>
                <w:lang w:eastAsia="en-GB"/>
              </w:rPr>
              <w:t>Clinical Lead (Deputy Care Manager)</w:t>
            </w:r>
            <w:r>
              <w:rPr>
                <w:rFonts w:ascii="Segoe UI" w:eastAsia="Times New Roman" w:hAnsi="Segoe UI" w:cs="Segoe UI"/>
                <w:sz w:val="18"/>
                <w:szCs w:val="18"/>
                <w:lang w:eastAsia="en-GB"/>
              </w:rPr>
              <w:t xml:space="preserve"> </w:t>
            </w:r>
          </w:p>
        </w:tc>
      </w:tr>
      <w:tr w:rsidR="00822D36" w:rsidRPr="00822D36" w14:paraId="264CA527"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hideMark/>
          </w:tcPr>
          <w:p w14:paraId="2B21C40D" w14:textId="4A1F39F0" w:rsidR="00822D36" w:rsidRPr="00822D36" w:rsidRDefault="00822D36" w:rsidP="00822D36">
            <w:pPr>
              <w:spacing w:after="0"/>
              <w:textAlignment w:val="baseline"/>
              <w:rPr>
                <w:rFonts w:ascii="Segoe UI" w:eastAsia="Times New Roman" w:hAnsi="Segoe UI" w:cs="Segoe UI"/>
                <w:b/>
                <w:bCs/>
                <w:sz w:val="18"/>
                <w:szCs w:val="18"/>
                <w:lang w:eastAsia="en-GB"/>
              </w:rPr>
            </w:pPr>
            <w:r>
              <w:rPr>
                <w:rFonts w:eastAsia="Times New Roman"/>
                <w:lang w:eastAsia="en-GB"/>
              </w:rPr>
              <w:t>Grade (TBC)</w:t>
            </w:r>
          </w:p>
        </w:tc>
        <w:tc>
          <w:tcPr>
            <w:tcW w:w="6930" w:type="dxa"/>
            <w:tcBorders>
              <w:top w:val="single" w:sz="6" w:space="0" w:color="95B3D7"/>
              <w:left w:val="single" w:sz="48" w:space="0" w:color="FFFFFF"/>
              <w:bottom w:val="single" w:sz="6" w:space="0" w:color="95B3D7"/>
              <w:right w:val="nil"/>
            </w:tcBorders>
            <w:shd w:val="clear" w:color="auto" w:fill="auto"/>
            <w:vAlign w:val="center"/>
            <w:hideMark/>
          </w:tcPr>
          <w:p w14:paraId="496AEE81" w14:textId="5AB849AB" w:rsidR="00822D36" w:rsidRPr="00822D36" w:rsidRDefault="00822D36" w:rsidP="00822D36">
            <w:pPr>
              <w:spacing w:after="0"/>
              <w:textAlignment w:val="baseline"/>
              <w:rPr>
                <w:rFonts w:ascii="Segoe UI" w:eastAsia="Times New Roman" w:hAnsi="Segoe UI" w:cs="Segoe UI"/>
                <w:sz w:val="18"/>
                <w:szCs w:val="18"/>
                <w:lang w:eastAsia="en-GB"/>
              </w:rPr>
            </w:pPr>
            <w:r w:rsidRPr="00822D36">
              <w:rPr>
                <w:rFonts w:eastAsia="Times New Roman"/>
                <w:lang w:eastAsia="en-GB"/>
              </w:rPr>
              <w:t> </w:t>
            </w:r>
          </w:p>
        </w:tc>
      </w:tr>
      <w:tr w:rsidR="00822D36" w:rsidRPr="00822D36" w14:paraId="3A7EF455"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65689E49" w14:textId="172C8C4D" w:rsidR="00822D36" w:rsidRPr="00822D36" w:rsidRDefault="0040382A" w:rsidP="00822D36">
            <w:pPr>
              <w:spacing w:after="0"/>
              <w:textAlignment w:val="baseline"/>
              <w:rPr>
                <w:rFonts w:ascii="Segoe UI" w:eastAsia="Times New Roman" w:hAnsi="Segoe UI" w:cs="Segoe UI"/>
                <w:b/>
                <w:bCs/>
                <w:sz w:val="18"/>
                <w:szCs w:val="18"/>
                <w:lang w:eastAsia="en-GB"/>
              </w:rPr>
            </w:pPr>
            <w:r>
              <w:rPr>
                <w:rFonts w:eastAsia="Times New Roman"/>
                <w:lang w:eastAsia="en-GB"/>
              </w:rPr>
              <w:t>Post reports to</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798D3D8B" w14:textId="607C0C18" w:rsidR="00822D36" w:rsidRPr="00822D36" w:rsidRDefault="009B6CAC" w:rsidP="00822D36">
            <w:pPr>
              <w:spacing w:after="0"/>
              <w:textAlignment w:val="baseline"/>
              <w:rPr>
                <w:rFonts w:ascii="Segoe UI" w:eastAsia="Times New Roman" w:hAnsi="Segoe UI" w:cs="Segoe UI"/>
                <w:sz w:val="18"/>
                <w:szCs w:val="18"/>
                <w:lang w:eastAsia="en-GB"/>
              </w:rPr>
            </w:pPr>
            <w:r w:rsidRPr="009B6CAC">
              <w:rPr>
                <w:rFonts w:eastAsia="Times New Roman"/>
                <w:lang w:eastAsia="en-GB"/>
              </w:rPr>
              <w:t>Health and Wellbeing Manager</w:t>
            </w:r>
            <w:r>
              <w:rPr>
                <w:rFonts w:ascii="Segoe UI" w:eastAsia="Times New Roman" w:hAnsi="Segoe UI" w:cs="Segoe UI"/>
                <w:sz w:val="18"/>
                <w:szCs w:val="18"/>
                <w:lang w:eastAsia="en-GB"/>
              </w:rPr>
              <w:t xml:space="preserve"> </w:t>
            </w:r>
          </w:p>
        </w:tc>
      </w:tr>
      <w:tr w:rsidR="00822D36" w:rsidRPr="00822D36" w14:paraId="6FAEB287"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hideMark/>
          </w:tcPr>
          <w:p w14:paraId="33703E04" w14:textId="181EA403" w:rsidR="00822D36" w:rsidRPr="009B6CAC" w:rsidRDefault="008966B0" w:rsidP="00822D36">
            <w:pPr>
              <w:spacing w:after="0"/>
              <w:textAlignment w:val="baseline"/>
              <w:rPr>
                <w:rFonts w:eastAsia="Times New Roman"/>
                <w:lang w:eastAsia="en-GB"/>
              </w:rPr>
            </w:pPr>
            <w:r>
              <w:rPr>
                <w:rFonts w:eastAsia="Times New Roman"/>
                <w:lang w:eastAsia="en-GB"/>
              </w:rPr>
              <w:t xml:space="preserve">Directorate </w:t>
            </w:r>
            <w:r w:rsidR="00822D36" w:rsidRPr="009B6CAC">
              <w:rPr>
                <w:rFonts w:eastAsia="Times New Roman"/>
                <w:lang w:eastAsia="en-GB"/>
              </w:rPr>
              <w:t> </w:t>
            </w:r>
          </w:p>
        </w:tc>
        <w:tc>
          <w:tcPr>
            <w:tcW w:w="6930" w:type="dxa"/>
            <w:tcBorders>
              <w:top w:val="single" w:sz="6" w:space="0" w:color="95B3D7"/>
              <w:left w:val="single" w:sz="48" w:space="0" w:color="FFFFFF"/>
              <w:bottom w:val="single" w:sz="6" w:space="0" w:color="95B3D7"/>
              <w:right w:val="nil"/>
            </w:tcBorders>
            <w:shd w:val="clear" w:color="auto" w:fill="auto"/>
            <w:vAlign w:val="center"/>
            <w:hideMark/>
          </w:tcPr>
          <w:p w14:paraId="7407F0D3" w14:textId="7805E0AD" w:rsidR="00822D36" w:rsidRPr="009B6CAC" w:rsidRDefault="009B6CAC" w:rsidP="00822D36">
            <w:pPr>
              <w:spacing w:after="0"/>
              <w:textAlignment w:val="baseline"/>
              <w:rPr>
                <w:rFonts w:eastAsia="Times New Roman"/>
                <w:lang w:eastAsia="en-GB"/>
              </w:rPr>
            </w:pPr>
            <w:r w:rsidRPr="009B6CAC">
              <w:rPr>
                <w:rFonts w:eastAsia="Times New Roman"/>
                <w:lang w:eastAsia="en-GB"/>
              </w:rPr>
              <w:t>Operations</w:t>
            </w:r>
          </w:p>
        </w:tc>
      </w:tr>
      <w:tr w:rsidR="00822D36" w:rsidRPr="00822D36" w14:paraId="684E3AFE"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1C03EA31" w14:textId="790EB40B" w:rsidR="00822D36" w:rsidRPr="00822D36" w:rsidRDefault="008966B0" w:rsidP="00822D36">
            <w:pPr>
              <w:spacing w:after="0"/>
              <w:textAlignment w:val="baseline"/>
              <w:rPr>
                <w:rFonts w:ascii="Segoe UI" w:eastAsia="Times New Roman" w:hAnsi="Segoe UI" w:cs="Segoe UI"/>
                <w:b/>
                <w:bCs/>
                <w:sz w:val="18"/>
                <w:szCs w:val="18"/>
                <w:lang w:eastAsia="en-GB"/>
              </w:rPr>
            </w:pPr>
            <w:r>
              <w:rPr>
                <w:rFonts w:eastAsia="Times New Roman"/>
                <w:lang w:eastAsia="en-GB"/>
              </w:rPr>
              <w:t xml:space="preserve">Team </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5D3C2B19" w14:textId="203B0093" w:rsidR="00822D36" w:rsidRPr="00822D36" w:rsidRDefault="009B6CAC" w:rsidP="00822D36">
            <w:pPr>
              <w:spacing w:after="0"/>
              <w:textAlignment w:val="baseline"/>
              <w:rPr>
                <w:rFonts w:ascii="Segoe UI" w:eastAsia="Times New Roman" w:hAnsi="Segoe UI" w:cs="Segoe UI"/>
                <w:sz w:val="18"/>
                <w:szCs w:val="18"/>
                <w:lang w:eastAsia="en-GB"/>
              </w:rPr>
            </w:pPr>
            <w:r w:rsidRPr="009B6CAC">
              <w:rPr>
                <w:rFonts w:eastAsia="Times New Roman"/>
                <w:lang w:eastAsia="en-GB"/>
              </w:rPr>
              <w:t>Health and Wellbeing</w:t>
            </w:r>
          </w:p>
        </w:tc>
      </w:tr>
      <w:tr w:rsidR="00822D36" w:rsidRPr="00822D36" w14:paraId="2A218B86"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hideMark/>
          </w:tcPr>
          <w:p w14:paraId="1C3A051B" w14:textId="7E1EC2A5" w:rsidR="00822D36" w:rsidRPr="00822D36" w:rsidRDefault="008966B0" w:rsidP="00822D36">
            <w:pPr>
              <w:spacing w:after="0"/>
              <w:textAlignment w:val="baseline"/>
              <w:rPr>
                <w:rFonts w:ascii="Segoe UI" w:eastAsia="Times New Roman" w:hAnsi="Segoe UI" w:cs="Segoe UI"/>
                <w:b/>
                <w:bCs/>
                <w:sz w:val="18"/>
                <w:szCs w:val="18"/>
                <w:lang w:eastAsia="en-GB"/>
              </w:rPr>
            </w:pPr>
            <w:r w:rsidRPr="008966B0">
              <w:rPr>
                <w:rFonts w:eastAsia="Times New Roman"/>
                <w:lang w:eastAsia="en-GB"/>
              </w:rPr>
              <w:t>Budget Responsibility</w:t>
            </w:r>
            <w:r>
              <w:rPr>
                <w:rFonts w:ascii="Segoe UI" w:eastAsia="Times New Roman" w:hAnsi="Segoe UI" w:cs="Segoe UI"/>
                <w:b/>
                <w:bCs/>
                <w:sz w:val="18"/>
                <w:szCs w:val="18"/>
                <w:lang w:eastAsia="en-GB"/>
              </w:rPr>
              <w:t xml:space="preserve"> </w:t>
            </w:r>
          </w:p>
        </w:tc>
        <w:tc>
          <w:tcPr>
            <w:tcW w:w="6930" w:type="dxa"/>
            <w:tcBorders>
              <w:top w:val="single" w:sz="6" w:space="0" w:color="95B3D7"/>
              <w:left w:val="single" w:sz="48" w:space="0" w:color="FFFFFF"/>
              <w:bottom w:val="single" w:sz="6" w:space="0" w:color="95B3D7"/>
              <w:right w:val="nil"/>
            </w:tcBorders>
            <w:shd w:val="clear" w:color="auto" w:fill="auto"/>
            <w:vAlign w:val="center"/>
            <w:hideMark/>
          </w:tcPr>
          <w:p w14:paraId="78E2A6AF" w14:textId="5B6974BA" w:rsidR="00822D36" w:rsidRPr="00822D36" w:rsidRDefault="00822D36" w:rsidP="00822D36">
            <w:pPr>
              <w:spacing w:after="0"/>
              <w:textAlignment w:val="baseline"/>
              <w:rPr>
                <w:rFonts w:ascii="Segoe UI" w:eastAsia="Times New Roman" w:hAnsi="Segoe UI" w:cs="Segoe UI"/>
                <w:sz w:val="18"/>
                <w:szCs w:val="18"/>
                <w:lang w:eastAsia="en-GB"/>
              </w:rPr>
            </w:pPr>
          </w:p>
        </w:tc>
      </w:tr>
      <w:tr w:rsidR="00822D36" w:rsidRPr="00822D36" w14:paraId="2B1B6E84"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63F26892" w14:textId="795EE6FE" w:rsidR="00822D36" w:rsidRPr="00822D36" w:rsidRDefault="00C716BB" w:rsidP="00822D36">
            <w:pPr>
              <w:spacing w:after="0"/>
              <w:textAlignment w:val="baseline"/>
              <w:rPr>
                <w:rFonts w:ascii="Segoe UI" w:eastAsia="Times New Roman" w:hAnsi="Segoe UI" w:cs="Segoe UI"/>
                <w:b/>
                <w:bCs/>
                <w:sz w:val="18"/>
                <w:szCs w:val="18"/>
                <w:lang w:eastAsia="en-GB"/>
              </w:rPr>
            </w:pPr>
            <w:r>
              <w:rPr>
                <w:rFonts w:eastAsia="Times New Roman"/>
                <w:lang w:eastAsia="en-GB"/>
              </w:rPr>
              <w:t>Number of Direct Reports</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65A2A186" w14:textId="32110B8F" w:rsidR="00822D36" w:rsidRPr="00822D36" w:rsidRDefault="009B6CAC" w:rsidP="00822D36">
            <w:pPr>
              <w:spacing w:after="0"/>
              <w:textAlignment w:val="baseline"/>
              <w:rPr>
                <w:rFonts w:ascii="Segoe UI" w:eastAsia="Times New Roman" w:hAnsi="Segoe UI" w:cs="Segoe UI"/>
                <w:sz w:val="18"/>
                <w:szCs w:val="18"/>
                <w:lang w:eastAsia="en-GB"/>
              </w:rPr>
            </w:pPr>
            <w:r>
              <w:rPr>
                <w:rFonts w:eastAsia="Times New Roman"/>
                <w:lang w:eastAsia="en-GB"/>
              </w:rPr>
              <w:t xml:space="preserve"> TBC</w:t>
            </w:r>
            <w:r w:rsidR="00822D36" w:rsidRPr="00822D36">
              <w:rPr>
                <w:rFonts w:eastAsia="Times New Roman"/>
                <w:lang w:eastAsia="en-GB"/>
              </w:rPr>
              <w:t> </w:t>
            </w:r>
          </w:p>
        </w:tc>
      </w:tr>
      <w:tr w:rsidR="00C716BB" w:rsidRPr="00C716BB" w14:paraId="45A44DF7" w14:textId="77777777" w:rsidTr="00C716BB">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tcPr>
          <w:p w14:paraId="57FAAB78" w14:textId="063160C4" w:rsidR="00C716BB" w:rsidRDefault="00C716BB" w:rsidP="00822D36">
            <w:pPr>
              <w:spacing w:after="0"/>
              <w:textAlignment w:val="baseline"/>
              <w:rPr>
                <w:rFonts w:eastAsia="Times New Roman"/>
                <w:lang w:eastAsia="en-GB"/>
              </w:rPr>
            </w:pPr>
            <w:r>
              <w:rPr>
                <w:rFonts w:eastAsia="Times New Roman"/>
                <w:lang w:eastAsia="en-GB"/>
              </w:rPr>
              <w:t>Location</w:t>
            </w:r>
          </w:p>
        </w:tc>
        <w:tc>
          <w:tcPr>
            <w:tcW w:w="6930" w:type="dxa"/>
            <w:tcBorders>
              <w:top w:val="single" w:sz="6" w:space="0" w:color="95B3D7"/>
              <w:left w:val="single" w:sz="48" w:space="0" w:color="FFFFFF"/>
              <w:bottom w:val="single" w:sz="6" w:space="0" w:color="95B3D7"/>
              <w:right w:val="nil"/>
            </w:tcBorders>
            <w:shd w:val="clear" w:color="auto" w:fill="auto"/>
            <w:vAlign w:val="center"/>
          </w:tcPr>
          <w:p w14:paraId="46910CC9" w14:textId="1BCFDD1A" w:rsidR="00C716BB" w:rsidRPr="00214FCA" w:rsidRDefault="00236F87" w:rsidP="00214FCA">
            <w:r>
              <w:rPr>
                <w:rFonts w:eastAsia="Times New Roman"/>
                <w:lang w:eastAsia="en-GB"/>
              </w:rPr>
              <w:t>Brighton/</w:t>
            </w:r>
            <w:r w:rsidR="00214FCA">
              <w:rPr>
                <w:rFonts w:eastAsia="Times New Roman"/>
                <w:lang w:eastAsia="en-GB"/>
              </w:rPr>
              <w:t>Rustington</w:t>
            </w:r>
          </w:p>
        </w:tc>
      </w:tr>
    </w:tbl>
    <w:p w14:paraId="6BBB7B70" w14:textId="77777777" w:rsidR="00DA03BD" w:rsidRDefault="00DA03BD" w:rsidP="00C9107E">
      <w:pPr>
        <w:pStyle w:val="RedHead1"/>
      </w:pPr>
    </w:p>
    <w:p w14:paraId="0D57EACB" w14:textId="77777777" w:rsidR="00D5131C" w:rsidRDefault="00D5131C" w:rsidP="00E22AB8">
      <w:pPr>
        <w:pStyle w:val="LargeBoldNormal"/>
      </w:pPr>
      <w:r w:rsidRPr="009C3A91">
        <w:t>The purpose of the role</w:t>
      </w:r>
    </w:p>
    <w:p w14:paraId="0CDB1877" w14:textId="77777777" w:rsidR="003F644D" w:rsidRPr="003F644D" w:rsidRDefault="003F644D" w:rsidP="003F644D">
      <w:pPr>
        <w:pStyle w:val="Heading1Red"/>
        <w:spacing w:after="240"/>
        <w:jc w:val="both"/>
        <w:rPr>
          <w:rFonts w:ascii="Arial" w:hAnsi="Arial" w:cs="Arial"/>
          <w:color w:val="auto"/>
          <w:sz w:val="24"/>
          <w:szCs w:val="24"/>
        </w:rPr>
      </w:pPr>
      <w:r w:rsidRPr="003F644D">
        <w:rPr>
          <w:rFonts w:ascii="Arial" w:hAnsi="Arial" w:cs="Arial"/>
          <w:color w:val="auto"/>
          <w:sz w:val="24"/>
          <w:szCs w:val="24"/>
        </w:rPr>
        <w:t xml:space="preserve">This role requires excellent leadership, which engages, </w:t>
      </w:r>
      <w:proofErr w:type="gramStart"/>
      <w:r w:rsidRPr="003F644D">
        <w:rPr>
          <w:rFonts w:ascii="Arial" w:hAnsi="Arial" w:cs="Arial"/>
          <w:color w:val="auto"/>
          <w:sz w:val="24"/>
          <w:szCs w:val="24"/>
        </w:rPr>
        <w:t>inspires</w:t>
      </w:r>
      <w:proofErr w:type="gramEnd"/>
      <w:r w:rsidRPr="003F644D">
        <w:rPr>
          <w:rFonts w:ascii="Arial" w:hAnsi="Arial" w:cs="Arial"/>
          <w:color w:val="auto"/>
          <w:sz w:val="24"/>
          <w:szCs w:val="24"/>
        </w:rPr>
        <w:t xml:space="preserve"> and motivates a health care team, delivering first class care and support to our Blind Veterans.</w:t>
      </w:r>
    </w:p>
    <w:p w14:paraId="4C46534A" w14:textId="77777777" w:rsidR="003F644D" w:rsidRPr="003F644D" w:rsidRDefault="003F644D" w:rsidP="003F644D">
      <w:pPr>
        <w:pStyle w:val="Heading1Red"/>
        <w:spacing w:after="240"/>
        <w:jc w:val="both"/>
        <w:rPr>
          <w:rFonts w:ascii="Arial" w:hAnsi="Arial" w:cs="Arial"/>
          <w:color w:val="auto"/>
          <w:sz w:val="24"/>
          <w:szCs w:val="24"/>
        </w:rPr>
      </w:pPr>
      <w:r w:rsidRPr="003F644D">
        <w:rPr>
          <w:rFonts w:ascii="Arial" w:hAnsi="Arial" w:cs="Arial"/>
          <w:color w:val="auto"/>
          <w:sz w:val="24"/>
          <w:szCs w:val="24"/>
        </w:rPr>
        <w:t xml:space="preserve">To promote a culture of continuous improvement and collaboration across the department and across the </w:t>
      </w:r>
      <w:proofErr w:type="spellStart"/>
      <w:r w:rsidRPr="003F644D">
        <w:rPr>
          <w:rFonts w:ascii="Arial" w:hAnsi="Arial" w:cs="Arial"/>
          <w:color w:val="auto"/>
          <w:sz w:val="24"/>
          <w:szCs w:val="24"/>
        </w:rPr>
        <w:t>centre</w:t>
      </w:r>
      <w:proofErr w:type="spellEnd"/>
      <w:r w:rsidRPr="003F644D">
        <w:rPr>
          <w:rFonts w:ascii="Arial" w:hAnsi="Arial" w:cs="Arial"/>
          <w:color w:val="auto"/>
          <w:sz w:val="24"/>
          <w:szCs w:val="24"/>
        </w:rPr>
        <w:t xml:space="preserve">. Ensure a thriving </w:t>
      </w:r>
      <w:proofErr w:type="spellStart"/>
      <w:r w:rsidRPr="003F644D">
        <w:rPr>
          <w:rFonts w:ascii="Arial" w:hAnsi="Arial" w:cs="Arial"/>
          <w:color w:val="auto"/>
          <w:sz w:val="24"/>
          <w:szCs w:val="24"/>
        </w:rPr>
        <w:t>centre</w:t>
      </w:r>
      <w:proofErr w:type="spellEnd"/>
      <w:r w:rsidRPr="003F644D">
        <w:rPr>
          <w:rFonts w:ascii="Arial" w:hAnsi="Arial" w:cs="Arial"/>
          <w:color w:val="auto"/>
          <w:sz w:val="24"/>
          <w:szCs w:val="24"/>
        </w:rPr>
        <w:t xml:space="preserve"> environment, that promotes positivity, fun and inclusivity for staff, volunteers, visitors, and residents, which is reflected in their feedback.</w:t>
      </w:r>
    </w:p>
    <w:p w14:paraId="40F6115A" w14:textId="77777777" w:rsidR="003F644D" w:rsidRPr="003F644D" w:rsidRDefault="003F644D" w:rsidP="003F644D">
      <w:pPr>
        <w:pStyle w:val="Heading1Red"/>
        <w:spacing w:after="240"/>
        <w:jc w:val="both"/>
        <w:rPr>
          <w:rFonts w:ascii="Arial" w:hAnsi="Arial" w:cs="Arial"/>
          <w:color w:val="000000" w:themeColor="text1"/>
          <w:sz w:val="24"/>
          <w:szCs w:val="24"/>
        </w:rPr>
      </w:pPr>
      <w:r w:rsidRPr="003F644D">
        <w:rPr>
          <w:rFonts w:ascii="Arial" w:hAnsi="Arial" w:cs="Arial"/>
          <w:color w:val="000000" w:themeColor="text1"/>
          <w:sz w:val="24"/>
          <w:szCs w:val="24"/>
        </w:rPr>
        <w:t xml:space="preserve">The Clinical Lead role holds responsibility for the running of health care within the Centre, supporting the delivery of a </w:t>
      </w:r>
      <w:proofErr w:type="spellStart"/>
      <w:r w:rsidRPr="003F644D">
        <w:rPr>
          <w:rFonts w:ascii="Arial" w:hAnsi="Arial" w:cs="Arial"/>
          <w:color w:val="000000" w:themeColor="text1"/>
          <w:sz w:val="24"/>
          <w:szCs w:val="24"/>
        </w:rPr>
        <w:t>programme</w:t>
      </w:r>
      <w:proofErr w:type="spellEnd"/>
      <w:r w:rsidRPr="003F644D">
        <w:rPr>
          <w:rFonts w:ascii="Arial" w:hAnsi="Arial" w:cs="Arial"/>
          <w:color w:val="000000" w:themeColor="text1"/>
          <w:sz w:val="24"/>
          <w:szCs w:val="24"/>
        </w:rPr>
        <w:t xml:space="preserve"> of high-quality evidence-based wellbeing activity breaks and holidays to our members and other customers.</w:t>
      </w:r>
    </w:p>
    <w:p w14:paraId="3B0490DF" w14:textId="77777777" w:rsidR="003F644D" w:rsidRPr="003F644D" w:rsidRDefault="003F644D" w:rsidP="003F644D">
      <w:pPr>
        <w:pStyle w:val="Heading1Red"/>
        <w:spacing w:after="240"/>
        <w:jc w:val="both"/>
        <w:rPr>
          <w:rFonts w:ascii="Arial" w:hAnsi="Arial" w:cs="Arial"/>
          <w:color w:val="000000" w:themeColor="text1"/>
          <w:sz w:val="24"/>
          <w:szCs w:val="24"/>
        </w:rPr>
      </w:pPr>
      <w:r w:rsidRPr="003F644D">
        <w:rPr>
          <w:rFonts w:ascii="Arial" w:hAnsi="Arial" w:cs="Arial"/>
          <w:color w:val="000000" w:themeColor="text1"/>
          <w:sz w:val="24"/>
          <w:szCs w:val="24"/>
        </w:rPr>
        <w:t xml:space="preserve">The role requires excellent skills in leadership, which creates a highly positive and solution focused working culture, which engages, </w:t>
      </w:r>
      <w:proofErr w:type="gramStart"/>
      <w:r w:rsidRPr="003F644D">
        <w:rPr>
          <w:rFonts w:ascii="Arial" w:hAnsi="Arial" w:cs="Arial"/>
          <w:color w:val="000000" w:themeColor="text1"/>
          <w:sz w:val="24"/>
          <w:szCs w:val="24"/>
        </w:rPr>
        <w:t>inspires</w:t>
      </w:r>
      <w:proofErr w:type="gramEnd"/>
      <w:r w:rsidRPr="003F644D">
        <w:rPr>
          <w:rFonts w:ascii="Arial" w:hAnsi="Arial" w:cs="Arial"/>
          <w:color w:val="000000" w:themeColor="text1"/>
          <w:sz w:val="24"/>
          <w:szCs w:val="24"/>
        </w:rPr>
        <w:t xml:space="preserve"> and motivates others within a highly positive working culture.</w:t>
      </w:r>
    </w:p>
    <w:p w14:paraId="7F983C08" w14:textId="77777777" w:rsidR="00E22AB8" w:rsidRDefault="00E22AB8" w:rsidP="00E22AB8">
      <w:pPr>
        <w:pStyle w:val="LargeBoldNormal"/>
      </w:pPr>
      <w:r>
        <w:t xml:space="preserve">Main </w:t>
      </w:r>
      <w:r w:rsidRPr="009C3A91">
        <w:t>accountabilities</w:t>
      </w:r>
      <w:r>
        <w:t xml:space="preserve"> </w:t>
      </w:r>
    </w:p>
    <w:p w14:paraId="017E117E" w14:textId="77777777" w:rsidR="00810257" w:rsidRPr="00D00469" w:rsidRDefault="00810257" w:rsidP="00810257">
      <w:pPr>
        <w:pStyle w:val="Heading1Red"/>
        <w:numPr>
          <w:ilvl w:val="0"/>
          <w:numId w:val="14"/>
        </w:numPr>
        <w:spacing w:after="240"/>
        <w:jc w:val="both"/>
        <w:rPr>
          <w:rFonts w:ascii="Arial" w:hAnsi="Arial" w:cs="Arial"/>
          <w:color w:val="000000" w:themeColor="text1"/>
          <w:sz w:val="24"/>
          <w:szCs w:val="24"/>
        </w:rPr>
      </w:pPr>
      <w:r w:rsidRPr="00D00469">
        <w:rPr>
          <w:rFonts w:ascii="Arial" w:hAnsi="Arial" w:cs="Arial"/>
          <w:color w:val="000000" w:themeColor="text1"/>
          <w:sz w:val="24"/>
          <w:szCs w:val="24"/>
        </w:rPr>
        <w:t>Be responsible for and take charge of the smooth running of the care department and attend Centre meetings.</w:t>
      </w:r>
    </w:p>
    <w:p w14:paraId="5C71B2F6" w14:textId="77777777" w:rsidR="00810257" w:rsidRPr="00D00469" w:rsidRDefault="00810257" w:rsidP="00810257">
      <w:pPr>
        <w:pStyle w:val="Heading1Red"/>
        <w:numPr>
          <w:ilvl w:val="0"/>
          <w:numId w:val="14"/>
        </w:numPr>
        <w:spacing w:after="240"/>
        <w:jc w:val="both"/>
        <w:rPr>
          <w:rFonts w:ascii="Arial" w:hAnsi="Arial" w:cs="Arial"/>
          <w:color w:val="000000" w:themeColor="text1"/>
          <w:sz w:val="24"/>
          <w:szCs w:val="24"/>
        </w:rPr>
      </w:pPr>
      <w:r w:rsidRPr="00D00469">
        <w:rPr>
          <w:rFonts w:ascii="Arial" w:hAnsi="Arial" w:cs="Arial"/>
          <w:color w:val="000000" w:themeColor="text1"/>
          <w:sz w:val="24"/>
          <w:szCs w:val="24"/>
        </w:rPr>
        <w:t xml:space="preserve">Work alongside the Registered Care Manager and Centre Leadership Team to ensure compliance in relation to the standards &amp; regulations as set out by the regulatory authorities and bodies that govern the provision of nursing and health care services (Care Quality Commission, Care Inspectorate Wales, Nursing and Midwifery Council).  </w:t>
      </w:r>
    </w:p>
    <w:p w14:paraId="10EB7D4F" w14:textId="77777777" w:rsidR="00810257" w:rsidRPr="00D00469" w:rsidRDefault="00810257" w:rsidP="00810257">
      <w:pPr>
        <w:pStyle w:val="ListParagraph"/>
        <w:numPr>
          <w:ilvl w:val="0"/>
          <w:numId w:val="14"/>
        </w:numPr>
        <w:spacing w:after="0"/>
      </w:pPr>
      <w:r w:rsidRPr="00D00469">
        <w:rPr>
          <w:color w:val="000000" w:themeColor="text1"/>
        </w:rPr>
        <w:t>Maintain all aspects of the planning, running and ongoing monitoring of the centres registered care floors</w:t>
      </w:r>
      <w:r w:rsidRPr="00D00469">
        <w:t xml:space="preserve">. </w:t>
      </w:r>
    </w:p>
    <w:p w14:paraId="3532FAE5" w14:textId="77777777" w:rsidR="00810257" w:rsidRPr="00D00469" w:rsidRDefault="00810257" w:rsidP="00810257">
      <w:pPr>
        <w:pStyle w:val="ListParagraph"/>
        <w:ind w:left="785"/>
      </w:pPr>
    </w:p>
    <w:p w14:paraId="7FCFE9B2" w14:textId="77777777" w:rsidR="00810257" w:rsidRPr="00D00469" w:rsidRDefault="00810257" w:rsidP="00810257">
      <w:pPr>
        <w:pStyle w:val="ListParagraph"/>
        <w:numPr>
          <w:ilvl w:val="0"/>
          <w:numId w:val="14"/>
        </w:numPr>
        <w:spacing w:after="0"/>
        <w:rPr>
          <w:color w:val="000000" w:themeColor="text1"/>
        </w:rPr>
      </w:pPr>
      <w:bookmarkStart w:id="0" w:name="_Hlk82677620"/>
      <w:r w:rsidRPr="00D00469">
        <w:rPr>
          <w:color w:val="000000" w:themeColor="text1"/>
        </w:rPr>
        <w:t xml:space="preserve">Have oversight of </w:t>
      </w:r>
      <w:bookmarkEnd w:id="0"/>
      <w:r w:rsidRPr="00D00469">
        <w:rPr>
          <w:color w:val="000000" w:themeColor="text1"/>
        </w:rPr>
        <w:t xml:space="preserve">rota management, ensuring sickness and annual leave cover is arranged in a timely manner and that the skill mix ensures the continuation of high standards of support to our members and other beneficiaries is always maintained. This will mean covering shifts where necessary to ensure adequate support </w:t>
      </w:r>
      <w:proofErr w:type="gramStart"/>
      <w:r w:rsidRPr="00D00469">
        <w:rPr>
          <w:color w:val="000000" w:themeColor="text1"/>
        </w:rPr>
        <w:t>is available to members at all times</w:t>
      </w:r>
      <w:proofErr w:type="gramEnd"/>
      <w:r w:rsidRPr="00D00469">
        <w:rPr>
          <w:color w:val="000000" w:themeColor="text1"/>
        </w:rPr>
        <w:t>.</w:t>
      </w:r>
    </w:p>
    <w:p w14:paraId="66454EF1" w14:textId="77777777" w:rsidR="00810257" w:rsidRPr="00D00469" w:rsidRDefault="00810257" w:rsidP="00810257">
      <w:pPr>
        <w:pStyle w:val="ListParagraph"/>
        <w:ind w:left="785"/>
      </w:pPr>
    </w:p>
    <w:p w14:paraId="0BF2685E" w14:textId="77777777" w:rsidR="00810257" w:rsidRPr="00D00469" w:rsidRDefault="00810257" w:rsidP="00810257">
      <w:pPr>
        <w:pStyle w:val="ListParagraph"/>
        <w:numPr>
          <w:ilvl w:val="0"/>
          <w:numId w:val="14"/>
        </w:numPr>
        <w:spacing w:after="0"/>
        <w:rPr>
          <w:color w:val="000000" w:themeColor="text1"/>
        </w:rPr>
      </w:pPr>
      <w:r w:rsidRPr="00D00469">
        <w:rPr>
          <w:color w:val="000000" w:themeColor="text1"/>
        </w:rPr>
        <w:t xml:space="preserve">Work alongside the Practice Development Nurse to audit and review all relevant documentation to ensure high standards of record keeping are </w:t>
      </w:r>
      <w:proofErr w:type="gramStart"/>
      <w:r w:rsidRPr="00D00469">
        <w:rPr>
          <w:color w:val="000000" w:themeColor="text1"/>
        </w:rPr>
        <w:t>maintained at all times</w:t>
      </w:r>
      <w:proofErr w:type="gramEnd"/>
      <w:r w:rsidRPr="00D00469">
        <w:rPr>
          <w:color w:val="000000" w:themeColor="text1"/>
        </w:rPr>
        <w:t>.</w:t>
      </w:r>
    </w:p>
    <w:p w14:paraId="6D9A9871" w14:textId="77777777" w:rsidR="00810257" w:rsidRPr="00D00469" w:rsidRDefault="00810257" w:rsidP="00810257">
      <w:pPr>
        <w:rPr>
          <w:color w:val="000000" w:themeColor="text1"/>
        </w:rPr>
      </w:pPr>
    </w:p>
    <w:p w14:paraId="5ED70D07" w14:textId="77777777" w:rsidR="00810257" w:rsidRPr="00D00469" w:rsidRDefault="00810257" w:rsidP="00810257">
      <w:pPr>
        <w:pStyle w:val="ListParagraph"/>
        <w:numPr>
          <w:ilvl w:val="0"/>
          <w:numId w:val="14"/>
        </w:numPr>
        <w:spacing w:after="0"/>
      </w:pPr>
      <w:r w:rsidRPr="00D00469">
        <w:rPr>
          <w:color w:val="000000" w:themeColor="text1"/>
        </w:rPr>
        <w:t>Ensure the nursing and care staff operate within the charity’s values and ethos. Through leading by example, you will be a visible presence on the care floor working alongside the care and nursing staff to meet the needs of our beneficiaries.</w:t>
      </w:r>
      <w:r w:rsidRPr="00D00469">
        <w:t xml:space="preserve"> </w:t>
      </w:r>
    </w:p>
    <w:p w14:paraId="7B1BA79F" w14:textId="77777777" w:rsidR="00810257" w:rsidRPr="00D00469" w:rsidRDefault="00810257" w:rsidP="00810257">
      <w:pPr>
        <w:pStyle w:val="ListParagraph"/>
        <w:ind w:left="0"/>
      </w:pPr>
    </w:p>
    <w:p w14:paraId="6EFA760C" w14:textId="77777777" w:rsidR="00810257" w:rsidRPr="00D00469" w:rsidRDefault="00810257" w:rsidP="00810257">
      <w:pPr>
        <w:pStyle w:val="ListParagraph"/>
        <w:numPr>
          <w:ilvl w:val="0"/>
          <w:numId w:val="14"/>
        </w:numPr>
        <w:spacing w:after="0"/>
      </w:pPr>
      <w:r w:rsidRPr="00D00469">
        <w:rPr>
          <w:color w:val="000000" w:themeColor="text1"/>
        </w:rPr>
        <w:t xml:space="preserve">Ensure staff are trained, supervised, supported, and empowered to deliver a high-quality service to our members and other beneficiaries. This will involve direct line management, supervision, coaching and guidance, </w:t>
      </w:r>
      <w:proofErr w:type="gramStart"/>
      <w:r w:rsidRPr="00D00469">
        <w:rPr>
          <w:color w:val="000000" w:themeColor="text1"/>
        </w:rPr>
        <w:t>demonstrating excellent leadership skills at all times</w:t>
      </w:r>
      <w:proofErr w:type="gramEnd"/>
      <w:r w:rsidRPr="00D00469">
        <w:t>.</w:t>
      </w:r>
    </w:p>
    <w:p w14:paraId="198F8ACB" w14:textId="77777777" w:rsidR="00810257" w:rsidRPr="00D00469" w:rsidRDefault="00810257" w:rsidP="00810257">
      <w:pPr>
        <w:pStyle w:val="ListParagraph"/>
        <w:ind w:left="785"/>
      </w:pPr>
    </w:p>
    <w:p w14:paraId="32CC5EE5" w14:textId="77777777" w:rsidR="00810257" w:rsidRPr="00D00469" w:rsidRDefault="00810257" w:rsidP="00810257">
      <w:pPr>
        <w:pStyle w:val="ListParagraph"/>
        <w:numPr>
          <w:ilvl w:val="0"/>
          <w:numId w:val="14"/>
        </w:numPr>
        <w:spacing w:after="0"/>
      </w:pPr>
      <w:r w:rsidRPr="00D00469">
        <w:rPr>
          <w:color w:val="000000" w:themeColor="text1"/>
        </w:rPr>
        <w:t>To ensure high-quality nursing and care services are delivered to members and other beneficiaries in line with the charity’s policies and procedures.</w:t>
      </w:r>
    </w:p>
    <w:p w14:paraId="6561462A" w14:textId="77777777" w:rsidR="00810257" w:rsidRPr="00D00469" w:rsidRDefault="00810257" w:rsidP="00810257"/>
    <w:p w14:paraId="5FCDA454" w14:textId="77777777" w:rsidR="00810257" w:rsidRPr="00D00469" w:rsidRDefault="00810257" w:rsidP="00810257">
      <w:pPr>
        <w:pStyle w:val="ListParagraph"/>
        <w:numPr>
          <w:ilvl w:val="0"/>
          <w:numId w:val="14"/>
        </w:numPr>
        <w:spacing w:after="0"/>
      </w:pPr>
      <w:r w:rsidRPr="00D00469">
        <w:rPr>
          <w:color w:val="000000" w:themeColor="text1"/>
        </w:rPr>
        <w:t>You will ensure members and other beneficiaries are at the heart of the services received, and the needs of our members are identified and met through appropriate assessment, planning, reviewing and delivery of care and support</w:t>
      </w:r>
      <w:r w:rsidRPr="00D00469">
        <w:t xml:space="preserve">. </w:t>
      </w:r>
    </w:p>
    <w:p w14:paraId="6F261A02" w14:textId="77777777" w:rsidR="00810257" w:rsidRPr="00D00469" w:rsidRDefault="00810257" w:rsidP="00810257">
      <w:pPr>
        <w:pStyle w:val="ListParagraph"/>
        <w:ind w:left="0"/>
      </w:pPr>
    </w:p>
    <w:p w14:paraId="23C0A35B" w14:textId="77777777" w:rsidR="00810257" w:rsidRPr="00D00469" w:rsidRDefault="00810257" w:rsidP="00810257">
      <w:pPr>
        <w:pStyle w:val="ListParagraph"/>
        <w:numPr>
          <w:ilvl w:val="0"/>
          <w:numId w:val="14"/>
        </w:numPr>
        <w:spacing w:after="0"/>
        <w:rPr>
          <w:color w:val="000000" w:themeColor="text1"/>
        </w:rPr>
      </w:pPr>
      <w:r w:rsidRPr="00D00469">
        <w:rPr>
          <w:color w:val="000000" w:themeColor="text1"/>
        </w:rPr>
        <w:t>Oversee and ensure compliance in relation to confidentiality, safeguarding and risk management procedures to ensure that members’ safety and wellbeing are safeguarded in a timely and responsive manner.</w:t>
      </w:r>
    </w:p>
    <w:p w14:paraId="3047B1CD" w14:textId="77777777" w:rsidR="00810257" w:rsidRPr="00D00469" w:rsidRDefault="00810257" w:rsidP="00810257">
      <w:pPr>
        <w:ind w:left="785"/>
      </w:pPr>
    </w:p>
    <w:p w14:paraId="497CD3D9" w14:textId="77777777" w:rsidR="00810257" w:rsidRPr="00D00469" w:rsidRDefault="00810257" w:rsidP="00810257">
      <w:pPr>
        <w:pStyle w:val="ListParagraph"/>
        <w:numPr>
          <w:ilvl w:val="0"/>
          <w:numId w:val="14"/>
        </w:numPr>
        <w:spacing w:after="0"/>
        <w:rPr>
          <w:color w:val="000000" w:themeColor="text1"/>
        </w:rPr>
      </w:pPr>
      <w:r w:rsidRPr="00D00469">
        <w:rPr>
          <w:color w:val="000000" w:themeColor="text1"/>
        </w:rPr>
        <w:t>As Infection Control Lead, be responsible for the implementation of infection control in line with the charity’s policies/PHE Guidelines and assist the Registered Manager in ensuring that high standards of hygiene are always enforced.</w:t>
      </w:r>
    </w:p>
    <w:p w14:paraId="54D80585" w14:textId="77777777" w:rsidR="00810257" w:rsidRPr="00D00469" w:rsidRDefault="00810257" w:rsidP="00810257"/>
    <w:p w14:paraId="7E58A969" w14:textId="77777777" w:rsidR="00810257" w:rsidRPr="00D00469" w:rsidRDefault="00810257" w:rsidP="00810257">
      <w:pPr>
        <w:pStyle w:val="ListParagraph"/>
        <w:numPr>
          <w:ilvl w:val="0"/>
          <w:numId w:val="14"/>
        </w:numPr>
        <w:spacing w:after="0"/>
        <w:rPr>
          <w:color w:val="000000" w:themeColor="text1"/>
        </w:rPr>
      </w:pPr>
      <w:r w:rsidRPr="00D00469">
        <w:rPr>
          <w:color w:val="000000" w:themeColor="text1"/>
        </w:rPr>
        <w:t>Effectively communicate with internal and external colleagues to ensure the members receive a high-quality service from the charity and that members needs are appropriately identified and met.</w:t>
      </w:r>
    </w:p>
    <w:p w14:paraId="2A682924" w14:textId="77777777" w:rsidR="00810257" w:rsidRPr="00D00469" w:rsidRDefault="00810257" w:rsidP="00810257">
      <w:pPr>
        <w:pStyle w:val="ListParagraph"/>
        <w:rPr>
          <w:color w:val="000000" w:themeColor="text1"/>
        </w:rPr>
      </w:pPr>
    </w:p>
    <w:p w14:paraId="78FF17A0" w14:textId="77777777" w:rsidR="00810257" w:rsidRPr="00D00469" w:rsidRDefault="00810257" w:rsidP="00810257">
      <w:pPr>
        <w:pStyle w:val="ListParagraph"/>
        <w:numPr>
          <w:ilvl w:val="0"/>
          <w:numId w:val="14"/>
        </w:numPr>
        <w:spacing w:after="0"/>
        <w:rPr>
          <w:color w:val="000000" w:themeColor="text1"/>
        </w:rPr>
      </w:pPr>
      <w:r w:rsidRPr="00D00469">
        <w:rPr>
          <w:color w:val="000000" w:themeColor="text1"/>
        </w:rPr>
        <w:t xml:space="preserve">Work collaboratively with the Wellbeing Support Lead and the MDT </w:t>
      </w:r>
      <w:proofErr w:type="gramStart"/>
      <w:r w:rsidRPr="00D00469">
        <w:rPr>
          <w:color w:val="000000" w:themeColor="text1"/>
        </w:rPr>
        <w:t>Lead</w:t>
      </w:r>
      <w:proofErr w:type="gramEnd"/>
      <w:r w:rsidRPr="00D00469">
        <w:rPr>
          <w:color w:val="000000" w:themeColor="text1"/>
        </w:rPr>
        <w:t xml:space="preserve"> to ensure that all inhouse and wellbeing programmes are well resourced and supported.</w:t>
      </w:r>
    </w:p>
    <w:p w14:paraId="6D3A5540" w14:textId="77777777" w:rsidR="00810257" w:rsidRPr="00D00469" w:rsidRDefault="00810257" w:rsidP="00810257">
      <w:pPr>
        <w:pStyle w:val="ListParagraph"/>
        <w:rPr>
          <w:color w:val="000000" w:themeColor="text1"/>
        </w:rPr>
      </w:pPr>
    </w:p>
    <w:p w14:paraId="71E56977" w14:textId="77777777" w:rsidR="00810257" w:rsidRPr="00D00469" w:rsidRDefault="00810257" w:rsidP="00810257">
      <w:pPr>
        <w:pStyle w:val="ListParagraph"/>
        <w:numPr>
          <w:ilvl w:val="0"/>
          <w:numId w:val="14"/>
        </w:numPr>
        <w:spacing w:after="0"/>
        <w:rPr>
          <w:color w:val="000000" w:themeColor="text1"/>
        </w:rPr>
      </w:pPr>
      <w:r w:rsidRPr="00D00469">
        <w:rPr>
          <w:color w:val="000000" w:themeColor="text1"/>
        </w:rPr>
        <w:t xml:space="preserve">Manage a </w:t>
      </w:r>
      <w:proofErr w:type="gramStart"/>
      <w:r w:rsidRPr="00D00469">
        <w:rPr>
          <w:color w:val="000000" w:themeColor="text1"/>
        </w:rPr>
        <w:t>small devolved</w:t>
      </w:r>
      <w:proofErr w:type="gramEnd"/>
      <w:r w:rsidRPr="00D00469">
        <w:rPr>
          <w:color w:val="000000" w:themeColor="text1"/>
        </w:rPr>
        <w:t xml:space="preserve"> budget</w:t>
      </w:r>
    </w:p>
    <w:p w14:paraId="0A2007DC" w14:textId="57235AD7" w:rsidR="00E22AB8" w:rsidRDefault="00E22AB8" w:rsidP="00D00469">
      <w:pPr>
        <w:pStyle w:val="NoSpacing"/>
        <w:ind w:left="720"/>
      </w:pPr>
    </w:p>
    <w:p w14:paraId="0260D495" w14:textId="57C80FE0" w:rsidR="00D00469" w:rsidRDefault="00D00469" w:rsidP="00D00469">
      <w:pPr>
        <w:pStyle w:val="NoSpacing"/>
        <w:ind w:left="720"/>
      </w:pPr>
    </w:p>
    <w:p w14:paraId="3115E39D" w14:textId="2FC9C358" w:rsidR="00D00469" w:rsidRDefault="00D00469" w:rsidP="00D00469">
      <w:pPr>
        <w:pStyle w:val="NoSpacing"/>
        <w:ind w:left="720"/>
      </w:pPr>
    </w:p>
    <w:p w14:paraId="6A57E17B" w14:textId="77777777" w:rsidR="00D00469" w:rsidRPr="00D00469" w:rsidRDefault="00D00469" w:rsidP="00D00469">
      <w:pPr>
        <w:pStyle w:val="NoSpacing"/>
        <w:ind w:left="720"/>
      </w:pPr>
    </w:p>
    <w:p w14:paraId="1DAD1728" w14:textId="77777777" w:rsidR="004E1E7B" w:rsidRPr="004E1E7B" w:rsidRDefault="004E1E7B" w:rsidP="004E1E7B">
      <w:pPr>
        <w:pStyle w:val="LargeBoldNormal"/>
      </w:pPr>
      <w:r w:rsidRPr="004E1E7B">
        <w:lastRenderedPageBreak/>
        <w:t>Other dimensions of role</w:t>
      </w:r>
    </w:p>
    <w:p w14:paraId="3661BBEC" w14:textId="77777777" w:rsidR="00CE6C4D" w:rsidRPr="00CE6C4D" w:rsidRDefault="00CE6C4D" w:rsidP="00CE6C4D">
      <w:pPr>
        <w:pStyle w:val="ListParagraph"/>
        <w:numPr>
          <w:ilvl w:val="0"/>
          <w:numId w:val="14"/>
        </w:numPr>
        <w:spacing w:after="0"/>
        <w:rPr>
          <w:color w:val="000000" w:themeColor="text1"/>
        </w:rPr>
      </w:pPr>
      <w:r w:rsidRPr="00CE6C4D">
        <w:rPr>
          <w:color w:val="000000" w:themeColor="text1"/>
        </w:rPr>
        <w:t>This post will be required to make timely decisions independently, demonstrating accountability when operating in a solution focused environment.</w:t>
      </w:r>
    </w:p>
    <w:p w14:paraId="5E7327D8" w14:textId="77777777" w:rsidR="00CE6C4D" w:rsidRPr="00CE6C4D" w:rsidRDefault="00CE6C4D" w:rsidP="00CE6C4D">
      <w:pPr>
        <w:pStyle w:val="ListParagraph"/>
        <w:numPr>
          <w:ilvl w:val="0"/>
          <w:numId w:val="14"/>
        </w:numPr>
        <w:spacing w:after="0"/>
        <w:rPr>
          <w:color w:val="000000" w:themeColor="text1"/>
        </w:rPr>
      </w:pPr>
      <w:r w:rsidRPr="00CE6C4D">
        <w:rPr>
          <w:color w:val="000000" w:themeColor="text1"/>
        </w:rPr>
        <w:t>In the absence of the Health and Wellbeing (Registered) Manager, you will deputise on their behalf.</w:t>
      </w:r>
    </w:p>
    <w:p w14:paraId="02CC84E1" w14:textId="77777777" w:rsidR="00CE6C4D" w:rsidRPr="00CE6C4D" w:rsidRDefault="00CE6C4D" w:rsidP="00CE6C4D">
      <w:pPr>
        <w:pStyle w:val="ListParagraph"/>
        <w:numPr>
          <w:ilvl w:val="0"/>
          <w:numId w:val="14"/>
        </w:numPr>
        <w:spacing w:after="0"/>
        <w:rPr>
          <w:color w:val="000000" w:themeColor="text1"/>
        </w:rPr>
      </w:pPr>
      <w:r w:rsidRPr="00CE6C4D">
        <w:rPr>
          <w:color w:val="000000" w:themeColor="text1"/>
        </w:rPr>
        <w:t>Promote a culture in which safeguarding is openly discussed and can be readily reported.</w:t>
      </w:r>
    </w:p>
    <w:p w14:paraId="7B12656E" w14:textId="77777777" w:rsidR="00CE6C4D" w:rsidRPr="00CE6C4D" w:rsidRDefault="00CE6C4D" w:rsidP="00CE6C4D">
      <w:pPr>
        <w:pStyle w:val="ListParagraph"/>
        <w:numPr>
          <w:ilvl w:val="0"/>
          <w:numId w:val="14"/>
        </w:numPr>
        <w:spacing w:after="0"/>
        <w:rPr>
          <w:color w:val="000000" w:themeColor="text1"/>
        </w:rPr>
      </w:pPr>
      <w:r w:rsidRPr="00CE6C4D">
        <w:t>This role will also have a strong link with the health and well-being team at our other Centre which will allow for great clinical support as well as collaborative and innovative work</w:t>
      </w:r>
    </w:p>
    <w:p w14:paraId="0BCA27ED" w14:textId="77777777" w:rsidR="00CE6C4D" w:rsidRPr="00CE6C4D" w:rsidRDefault="00CE6C4D" w:rsidP="00CE6C4D">
      <w:pPr>
        <w:pStyle w:val="ListParagraph"/>
        <w:numPr>
          <w:ilvl w:val="0"/>
          <w:numId w:val="14"/>
        </w:numPr>
        <w:spacing w:after="0"/>
      </w:pPr>
      <w:r w:rsidRPr="00CE6C4D">
        <w:t xml:space="preserve">The post is largely self-directed with high levels of operational decision making, supervising and autonomy. </w:t>
      </w:r>
    </w:p>
    <w:p w14:paraId="656A55FC" w14:textId="77777777" w:rsidR="00CE6C4D" w:rsidRPr="00CE6C4D" w:rsidRDefault="00CE6C4D" w:rsidP="00CE6C4D">
      <w:pPr>
        <w:pStyle w:val="ListParagraph"/>
        <w:numPr>
          <w:ilvl w:val="0"/>
          <w:numId w:val="14"/>
        </w:numPr>
        <w:spacing w:after="0"/>
        <w:rPr>
          <w:color w:val="000000" w:themeColor="text1"/>
        </w:rPr>
      </w:pPr>
      <w:r w:rsidRPr="00CE6C4D">
        <w:t xml:space="preserve">The role requires the post holder to communicate in a variety of styles and formats, both written and verbal, on a regular basis, </w:t>
      </w:r>
      <w:proofErr w:type="gramStart"/>
      <w:r w:rsidRPr="00CE6C4D">
        <w:t>in order to</w:t>
      </w:r>
      <w:proofErr w:type="gramEnd"/>
      <w:r w:rsidRPr="00CE6C4D">
        <w:t xml:space="preserve"> influence, inform and advise staff and members and other beneficiaries regarding wellbeing and services at the Centre.</w:t>
      </w:r>
    </w:p>
    <w:p w14:paraId="3B7188CD" w14:textId="77777777" w:rsidR="00CE6C4D" w:rsidRPr="00CE6C4D" w:rsidRDefault="00CE6C4D" w:rsidP="00CE6C4D">
      <w:pPr>
        <w:pStyle w:val="ListParagraph"/>
        <w:numPr>
          <w:ilvl w:val="0"/>
          <w:numId w:val="14"/>
        </w:numPr>
        <w:spacing w:after="0"/>
        <w:rPr>
          <w:color w:val="000000" w:themeColor="text1"/>
        </w:rPr>
      </w:pPr>
      <w:r w:rsidRPr="00CE6C4D">
        <w:rPr>
          <w:color w:val="000000" w:themeColor="text1"/>
        </w:rPr>
        <w:t>Ensure that all member feedback from the Care Department is collected and collated working with the Hospitality Lead to ensure continued service development and compliance with inspections related to regulatory compliance.</w:t>
      </w:r>
    </w:p>
    <w:p w14:paraId="0D99FBAA" w14:textId="77777777" w:rsidR="00CE6C4D" w:rsidRPr="00CE6C4D" w:rsidRDefault="00CE6C4D" w:rsidP="00CE6C4D">
      <w:pPr>
        <w:pStyle w:val="ListParagraph"/>
        <w:numPr>
          <w:ilvl w:val="0"/>
          <w:numId w:val="14"/>
        </w:numPr>
        <w:spacing w:after="0"/>
        <w:rPr>
          <w:color w:val="000000" w:themeColor="text1"/>
        </w:rPr>
      </w:pPr>
      <w:r w:rsidRPr="00CE6C4D">
        <w:rPr>
          <w:color w:val="000000" w:themeColor="text1"/>
        </w:rPr>
        <w:t>Attend relevant internal and external training courses, as agreed with your line manager.</w:t>
      </w:r>
    </w:p>
    <w:p w14:paraId="67585E68" w14:textId="77777777" w:rsidR="00CE6C4D" w:rsidRPr="00CE6C4D" w:rsidRDefault="00CE6C4D" w:rsidP="00CE6C4D">
      <w:pPr>
        <w:pStyle w:val="ListParagraph"/>
        <w:numPr>
          <w:ilvl w:val="0"/>
          <w:numId w:val="14"/>
        </w:numPr>
        <w:spacing w:after="0"/>
        <w:rPr>
          <w:color w:val="000000" w:themeColor="text1"/>
        </w:rPr>
      </w:pPr>
      <w:r w:rsidRPr="00CE6C4D">
        <w:rPr>
          <w:color w:val="000000" w:themeColor="text1"/>
        </w:rPr>
        <w:t>Engage actively with our volunteers as appropriate and within the scope of the post.</w:t>
      </w:r>
    </w:p>
    <w:p w14:paraId="442A97B8" w14:textId="77777777" w:rsidR="00CE6C4D" w:rsidRPr="00CE6C4D" w:rsidRDefault="00CE6C4D" w:rsidP="00CE6C4D">
      <w:pPr>
        <w:pStyle w:val="ListParagraph"/>
        <w:numPr>
          <w:ilvl w:val="0"/>
          <w:numId w:val="14"/>
        </w:numPr>
        <w:spacing w:after="0"/>
        <w:rPr>
          <w:color w:val="000000" w:themeColor="text1"/>
        </w:rPr>
      </w:pPr>
      <w:r w:rsidRPr="00CE6C4D">
        <w:rPr>
          <w:color w:val="000000" w:themeColor="text1"/>
        </w:rPr>
        <w:t>Undertake any reasonable tasks from time to time at the line manager’s request, as may be deemed appropriate within the scope of the post</w:t>
      </w:r>
    </w:p>
    <w:p w14:paraId="70755728" w14:textId="418214B8" w:rsidR="000537A3" w:rsidRDefault="000537A3" w:rsidP="00CE6C4D">
      <w:pPr>
        <w:pStyle w:val="NoSpacing"/>
        <w:ind w:left="720"/>
        <w:rPr>
          <w:lang w:eastAsia="en-GB"/>
        </w:rPr>
      </w:pPr>
    </w:p>
    <w:p w14:paraId="0798A77E" w14:textId="77777777" w:rsidR="00923DE1" w:rsidRDefault="00923DE1" w:rsidP="00B53712"/>
    <w:p w14:paraId="57A136FE" w14:textId="77777777" w:rsidR="00E53FEB" w:rsidRPr="00FE04BD" w:rsidRDefault="00E53FEB" w:rsidP="00FE04BD">
      <w:pPr>
        <w:pStyle w:val="RedHead1"/>
      </w:pPr>
      <w:r w:rsidRPr="00FE04BD">
        <w:t xml:space="preserve">Qualifications, </w:t>
      </w:r>
      <w:proofErr w:type="gramStart"/>
      <w:r w:rsidRPr="00FE04BD">
        <w:t>experience</w:t>
      </w:r>
      <w:proofErr w:type="gramEnd"/>
      <w:r w:rsidRPr="00FE04BD">
        <w:t xml:space="preserve"> and skills  </w:t>
      </w:r>
    </w:p>
    <w:p w14:paraId="2AEC7ABF" w14:textId="77777777" w:rsidR="00DB6007" w:rsidRPr="00DB6007" w:rsidRDefault="00DB6007" w:rsidP="00DB6007">
      <w:pPr>
        <w:pStyle w:val="LargeBoldNormal"/>
      </w:pPr>
      <w:r w:rsidRPr="00DB6007">
        <w:t>Essential:</w:t>
      </w:r>
    </w:p>
    <w:p w14:paraId="2841F611" w14:textId="77777777" w:rsidR="00347BC8" w:rsidRPr="00347BC8" w:rsidRDefault="00347BC8" w:rsidP="00347BC8">
      <w:pPr>
        <w:pStyle w:val="ListParagraph"/>
        <w:numPr>
          <w:ilvl w:val="0"/>
          <w:numId w:val="14"/>
        </w:numPr>
        <w:spacing w:after="0"/>
        <w:rPr>
          <w:color w:val="000000" w:themeColor="text1"/>
        </w:rPr>
      </w:pPr>
      <w:r w:rsidRPr="00347BC8">
        <w:rPr>
          <w:color w:val="000000" w:themeColor="text1"/>
        </w:rPr>
        <w:t xml:space="preserve">NMC Registered General Nurse </w:t>
      </w:r>
    </w:p>
    <w:p w14:paraId="0589A79F" w14:textId="77777777" w:rsidR="00347BC8" w:rsidRPr="00347BC8" w:rsidRDefault="00347BC8" w:rsidP="00347BC8">
      <w:pPr>
        <w:pStyle w:val="ListParagraph"/>
        <w:numPr>
          <w:ilvl w:val="0"/>
          <w:numId w:val="14"/>
        </w:numPr>
        <w:spacing w:after="0"/>
        <w:rPr>
          <w:color w:val="000000" w:themeColor="text1"/>
        </w:rPr>
      </w:pPr>
      <w:r w:rsidRPr="00347BC8">
        <w:rPr>
          <w:color w:val="000000" w:themeColor="text1"/>
        </w:rPr>
        <w:t>Hold NVQ level 5 Health and Social Care.</w:t>
      </w:r>
    </w:p>
    <w:p w14:paraId="0CF03025" w14:textId="77777777" w:rsidR="00347BC8" w:rsidRPr="00347BC8" w:rsidRDefault="00347BC8" w:rsidP="00347BC8">
      <w:pPr>
        <w:pStyle w:val="ListParagraph"/>
        <w:numPr>
          <w:ilvl w:val="0"/>
          <w:numId w:val="14"/>
        </w:numPr>
        <w:spacing w:after="0"/>
        <w:rPr>
          <w:color w:val="000000" w:themeColor="text1"/>
        </w:rPr>
      </w:pPr>
      <w:r w:rsidRPr="00347BC8">
        <w:rPr>
          <w:color w:val="000000" w:themeColor="text1"/>
        </w:rPr>
        <w:t xml:space="preserve">Understanding of the standards &amp; regulations as set out by the regulatory authorities and bodies that govern the provision of nursing and health care services (CQC, CIW, NMC).  </w:t>
      </w:r>
    </w:p>
    <w:p w14:paraId="7573A373" w14:textId="77777777" w:rsidR="00347BC8" w:rsidRPr="00347BC8" w:rsidRDefault="00347BC8" w:rsidP="00347BC8">
      <w:pPr>
        <w:pStyle w:val="ListParagraph"/>
        <w:numPr>
          <w:ilvl w:val="0"/>
          <w:numId w:val="14"/>
        </w:numPr>
        <w:spacing w:after="0"/>
        <w:rPr>
          <w:color w:val="000000" w:themeColor="text1"/>
        </w:rPr>
      </w:pPr>
      <w:r w:rsidRPr="00347BC8">
        <w:rPr>
          <w:color w:val="000000" w:themeColor="text1"/>
        </w:rPr>
        <w:t>Knowledge of Health and Safety in relation to delivering Care.</w:t>
      </w:r>
    </w:p>
    <w:p w14:paraId="705272D4" w14:textId="77777777" w:rsidR="00347BC8" w:rsidRPr="00347BC8" w:rsidRDefault="00347BC8" w:rsidP="00347BC8">
      <w:pPr>
        <w:pStyle w:val="ListParagraph"/>
        <w:numPr>
          <w:ilvl w:val="0"/>
          <w:numId w:val="14"/>
        </w:numPr>
        <w:spacing w:after="0"/>
        <w:rPr>
          <w:color w:val="000000" w:themeColor="text1"/>
        </w:rPr>
      </w:pPr>
      <w:r w:rsidRPr="00347BC8">
        <w:rPr>
          <w:color w:val="000000" w:themeColor="text1"/>
        </w:rPr>
        <w:t>To act in accordance with the Nursing &amp; Midwifery Council Scope of Professional Practice and ensure registration is always maintained ensuring continued professional development.</w:t>
      </w:r>
    </w:p>
    <w:p w14:paraId="260C1931" w14:textId="77777777" w:rsidR="00347BC8" w:rsidRPr="00347BC8" w:rsidRDefault="00347BC8" w:rsidP="00347BC8">
      <w:pPr>
        <w:pStyle w:val="ListParagraph"/>
        <w:numPr>
          <w:ilvl w:val="0"/>
          <w:numId w:val="14"/>
        </w:numPr>
        <w:spacing w:after="0"/>
        <w:rPr>
          <w:color w:val="000000" w:themeColor="text1"/>
        </w:rPr>
      </w:pPr>
      <w:r w:rsidRPr="00347BC8">
        <w:rPr>
          <w:color w:val="000000" w:themeColor="text1"/>
        </w:rPr>
        <w:t>Experience of managing care team</w:t>
      </w:r>
    </w:p>
    <w:p w14:paraId="392F2F1D" w14:textId="77777777" w:rsidR="00347BC8" w:rsidRPr="003A7FAA" w:rsidRDefault="00347BC8" w:rsidP="00347BC8">
      <w:pPr>
        <w:pStyle w:val="ListParagraph"/>
        <w:numPr>
          <w:ilvl w:val="0"/>
          <w:numId w:val="14"/>
        </w:numPr>
        <w:spacing w:after="0"/>
        <w:rPr>
          <w:rStyle w:val="eop"/>
          <w:color w:val="000000" w:themeColor="text1"/>
        </w:rPr>
      </w:pPr>
      <w:r w:rsidRPr="00347BC8">
        <w:rPr>
          <w:rStyle w:val="normaltextrun"/>
          <w:color w:val="000000"/>
          <w:shd w:val="clear" w:color="auto" w:fill="FFFFFF"/>
        </w:rPr>
        <w:t>Responsible for managing a devolved budget and ensuring effective use of people and resources. </w:t>
      </w:r>
      <w:r w:rsidRPr="00347BC8">
        <w:rPr>
          <w:rStyle w:val="eop"/>
          <w:color w:val="000000"/>
          <w:shd w:val="clear" w:color="auto" w:fill="FFFFFF"/>
        </w:rPr>
        <w:t> </w:t>
      </w:r>
    </w:p>
    <w:p w14:paraId="0A87A3F0" w14:textId="77777777" w:rsidR="003A7FAA" w:rsidRPr="00347BC8" w:rsidRDefault="003A7FAA" w:rsidP="00347BC8">
      <w:pPr>
        <w:pStyle w:val="ListParagraph"/>
        <w:numPr>
          <w:ilvl w:val="0"/>
          <w:numId w:val="14"/>
        </w:numPr>
        <w:spacing w:after="0"/>
        <w:rPr>
          <w:color w:val="000000" w:themeColor="text1"/>
        </w:rPr>
      </w:pPr>
    </w:p>
    <w:p w14:paraId="67367321" w14:textId="31F77B1D" w:rsidR="00E340CD" w:rsidRPr="00E340CD" w:rsidRDefault="00E340CD" w:rsidP="00347BC8">
      <w:pPr>
        <w:pStyle w:val="NoSpacing"/>
        <w:ind w:left="720"/>
        <w:rPr>
          <w:lang w:eastAsia="en-GB"/>
        </w:rPr>
      </w:pPr>
    </w:p>
    <w:p w14:paraId="6C1D8620" w14:textId="2218509A" w:rsidR="00E340CD" w:rsidRPr="00E340CD" w:rsidRDefault="00E340CD" w:rsidP="00E340CD">
      <w:pPr>
        <w:pStyle w:val="LargeBoldNormal"/>
      </w:pPr>
      <w:r w:rsidRPr="00E340CD">
        <w:t>Desirable:</w:t>
      </w:r>
    </w:p>
    <w:p w14:paraId="446749C3" w14:textId="77777777" w:rsidR="00234285" w:rsidRPr="00234285" w:rsidRDefault="00234285" w:rsidP="00234285">
      <w:pPr>
        <w:pStyle w:val="ListParagraph"/>
        <w:numPr>
          <w:ilvl w:val="0"/>
          <w:numId w:val="14"/>
        </w:numPr>
        <w:spacing w:after="0"/>
        <w:rPr>
          <w:rFonts w:eastAsia="Arial"/>
          <w:color w:val="000000" w:themeColor="text1"/>
        </w:rPr>
      </w:pPr>
      <w:r w:rsidRPr="00234285">
        <w:rPr>
          <w:color w:val="000000" w:themeColor="text1"/>
        </w:rPr>
        <w:t xml:space="preserve">Leadership &amp; Management experience within a healthcare setting. </w:t>
      </w:r>
    </w:p>
    <w:p w14:paraId="49858CE4" w14:textId="77777777" w:rsidR="00234285" w:rsidRPr="00234285" w:rsidRDefault="00234285" w:rsidP="00234285">
      <w:pPr>
        <w:pStyle w:val="ListParagraph"/>
        <w:numPr>
          <w:ilvl w:val="0"/>
          <w:numId w:val="14"/>
        </w:numPr>
        <w:spacing w:after="0"/>
        <w:rPr>
          <w:color w:val="000000" w:themeColor="text1"/>
        </w:rPr>
      </w:pPr>
      <w:r w:rsidRPr="00234285">
        <w:rPr>
          <w:color w:val="000000" w:themeColor="text1"/>
        </w:rPr>
        <w:t xml:space="preserve">Previous experience of autonomy and decision making  </w:t>
      </w:r>
    </w:p>
    <w:p w14:paraId="237AD282" w14:textId="77777777" w:rsidR="00234285" w:rsidRPr="00234285" w:rsidRDefault="00234285" w:rsidP="00234285">
      <w:pPr>
        <w:pStyle w:val="ListParagraph"/>
        <w:numPr>
          <w:ilvl w:val="0"/>
          <w:numId w:val="14"/>
        </w:numPr>
        <w:spacing w:after="0"/>
        <w:rPr>
          <w:color w:val="000000" w:themeColor="text1"/>
        </w:rPr>
      </w:pPr>
      <w:r w:rsidRPr="00234285">
        <w:rPr>
          <w:color w:val="000000" w:themeColor="text1"/>
        </w:rPr>
        <w:t xml:space="preserve">Ability to effectively communicate with internal and external stakeholders  </w:t>
      </w:r>
    </w:p>
    <w:p w14:paraId="39EA8A3C" w14:textId="77777777" w:rsidR="00234285" w:rsidRPr="00234285" w:rsidRDefault="00234285" w:rsidP="00234285">
      <w:pPr>
        <w:pStyle w:val="ListParagraph"/>
        <w:numPr>
          <w:ilvl w:val="0"/>
          <w:numId w:val="14"/>
        </w:numPr>
        <w:spacing w:after="0"/>
        <w:rPr>
          <w:color w:val="000000" w:themeColor="text1"/>
        </w:rPr>
      </w:pPr>
      <w:r w:rsidRPr="00234285">
        <w:rPr>
          <w:color w:val="000000" w:themeColor="text1"/>
        </w:rPr>
        <w:lastRenderedPageBreak/>
        <w:t xml:space="preserve">Ability to lead by example, providing inspiration leadership and support to a large team  </w:t>
      </w:r>
    </w:p>
    <w:p w14:paraId="75C604CC" w14:textId="77777777" w:rsidR="00234285" w:rsidRPr="00234285" w:rsidRDefault="00234285" w:rsidP="00234285">
      <w:pPr>
        <w:pStyle w:val="ListParagraph"/>
        <w:numPr>
          <w:ilvl w:val="0"/>
          <w:numId w:val="14"/>
        </w:numPr>
        <w:spacing w:after="0"/>
        <w:rPr>
          <w:color w:val="000000" w:themeColor="text1"/>
        </w:rPr>
      </w:pPr>
      <w:r w:rsidRPr="00234285">
        <w:rPr>
          <w:color w:val="000000" w:themeColor="text1"/>
        </w:rPr>
        <w:t xml:space="preserve">Ability to lead and inspire staff through effective line management  </w:t>
      </w:r>
    </w:p>
    <w:p w14:paraId="48B3009E" w14:textId="77777777" w:rsidR="00234285" w:rsidRPr="00234285" w:rsidRDefault="00234285" w:rsidP="00234285">
      <w:pPr>
        <w:pStyle w:val="ListParagraph"/>
        <w:numPr>
          <w:ilvl w:val="0"/>
          <w:numId w:val="14"/>
        </w:numPr>
        <w:spacing w:after="0"/>
        <w:rPr>
          <w:color w:val="000000" w:themeColor="text1"/>
        </w:rPr>
      </w:pPr>
      <w:r w:rsidRPr="00234285">
        <w:rPr>
          <w:color w:val="000000" w:themeColor="text1"/>
        </w:rPr>
        <w:t xml:space="preserve">Ability to challenge poor practice/performance  </w:t>
      </w:r>
    </w:p>
    <w:p w14:paraId="162B86A4" w14:textId="77777777" w:rsidR="00234285" w:rsidRPr="00234285" w:rsidRDefault="00234285" w:rsidP="00234285">
      <w:pPr>
        <w:pStyle w:val="ListParagraph"/>
        <w:numPr>
          <w:ilvl w:val="0"/>
          <w:numId w:val="14"/>
        </w:numPr>
        <w:spacing w:after="0"/>
        <w:rPr>
          <w:color w:val="000000" w:themeColor="text1"/>
        </w:rPr>
      </w:pPr>
      <w:r w:rsidRPr="00234285">
        <w:rPr>
          <w:color w:val="000000" w:themeColor="text1"/>
        </w:rPr>
        <w:t xml:space="preserve">Work in solution focused way/ high paced environment  </w:t>
      </w:r>
    </w:p>
    <w:p w14:paraId="1ED901DE" w14:textId="77777777" w:rsidR="00234285" w:rsidRPr="00234285" w:rsidRDefault="00234285" w:rsidP="00234285">
      <w:pPr>
        <w:pStyle w:val="ListParagraph"/>
        <w:numPr>
          <w:ilvl w:val="0"/>
          <w:numId w:val="14"/>
        </w:numPr>
        <w:spacing w:after="0"/>
        <w:rPr>
          <w:color w:val="000000" w:themeColor="text1"/>
        </w:rPr>
      </w:pPr>
      <w:r w:rsidRPr="00234285">
        <w:rPr>
          <w:color w:val="000000" w:themeColor="text1"/>
        </w:rPr>
        <w:t xml:space="preserve">Oversee care and support to complex cases with beneficiaries with multiple and variable support needs  </w:t>
      </w:r>
    </w:p>
    <w:p w14:paraId="062975A6" w14:textId="77777777" w:rsidR="00234285" w:rsidRPr="00234285" w:rsidRDefault="00234285" w:rsidP="00234285">
      <w:pPr>
        <w:pStyle w:val="ListParagraph"/>
        <w:numPr>
          <w:ilvl w:val="0"/>
          <w:numId w:val="14"/>
        </w:numPr>
        <w:spacing w:after="0"/>
        <w:rPr>
          <w:lang w:eastAsia="en-GB"/>
        </w:rPr>
      </w:pPr>
      <w:r w:rsidRPr="00234285">
        <w:rPr>
          <w:color w:val="000000" w:themeColor="text1"/>
        </w:rPr>
        <w:t>Experience of completing and implementing risk assessments </w:t>
      </w:r>
    </w:p>
    <w:p w14:paraId="7F93062A" w14:textId="77777777" w:rsidR="00234285" w:rsidRPr="00234285" w:rsidRDefault="00234285" w:rsidP="00234285">
      <w:pPr>
        <w:pStyle w:val="ListParagraph"/>
        <w:numPr>
          <w:ilvl w:val="0"/>
          <w:numId w:val="14"/>
        </w:numPr>
        <w:spacing w:after="0"/>
        <w:rPr>
          <w:lang w:eastAsia="en-GB"/>
        </w:rPr>
      </w:pPr>
      <w:r w:rsidRPr="00234285">
        <w:rPr>
          <w:color w:val="000000" w:themeColor="text1"/>
        </w:rPr>
        <w:t xml:space="preserve">Experience of working in non-traditional care setting </w:t>
      </w:r>
      <w:proofErr w:type="spellStart"/>
      <w:proofErr w:type="gramStart"/>
      <w:r w:rsidRPr="00234285">
        <w:rPr>
          <w:color w:val="000000" w:themeColor="text1"/>
        </w:rPr>
        <w:t>eg</w:t>
      </w:r>
      <w:proofErr w:type="spellEnd"/>
      <w:proofErr w:type="gramEnd"/>
      <w:r w:rsidRPr="00234285">
        <w:rPr>
          <w:color w:val="000000" w:themeColor="text1"/>
        </w:rPr>
        <w:t xml:space="preserve"> rehabilitation service.</w:t>
      </w:r>
    </w:p>
    <w:p w14:paraId="4660878C" w14:textId="77777777" w:rsidR="00234285" w:rsidRPr="00234285" w:rsidRDefault="00234285" w:rsidP="00234285">
      <w:pPr>
        <w:pStyle w:val="ListParagraph"/>
        <w:numPr>
          <w:ilvl w:val="0"/>
          <w:numId w:val="14"/>
        </w:numPr>
        <w:spacing w:after="0"/>
        <w:rPr>
          <w:lang w:eastAsia="en-GB"/>
        </w:rPr>
      </w:pPr>
      <w:r w:rsidRPr="00234285">
        <w:rPr>
          <w:color w:val="000000" w:themeColor="text1"/>
        </w:rPr>
        <w:t>Experience of Visual Impairment</w:t>
      </w:r>
    </w:p>
    <w:p w14:paraId="003CDD4E" w14:textId="77777777" w:rsidR="00234285" w:rsidRPr="00234285" w:rsidRDefault="00234285" w:rsidP="00234285">
      <w:pPr>
        <w:pStyle w:val="ListParagraph"/>
        <w:numPr>
          <w:ilvl w:val="0"/>
          <w:numId w:val="14"/>
        </w:numPr>
        <w:spacing w:after="0"/>
        <w:rPr>
          <w:lang w:eastAsia="en-GB"/>
        </w:rPr>
      </w:pPr>
      <w:r w:rsidRPr="00234285">
        <w:rPr>
          <w:color w:val="000000" w:themeColor="text1"/>
        </w:rPr>
        <w:t>Understanding of the Military Community</w:t>
      </w:r>
    </w:p>
    <w:p w14:paraId="3A02ABD7" w14:textId="77777777" w:rsidR="00234285" w:rsidRPr="00234285" w:rsidRDefault="00234285" w:rsidP="00234285">
      <w:pPr>
        <w:pStyle w:val="NoSpacing"/>
        <w:ind w:left="720"/>
        <w:rPr>
          <w:lang w:eastAsia="en-GB"/>
        </w:rPr>
      </w:pPr>
    </w:p>
    <w:p w14:paraId="6F5C3223" w14:textId="77777777" w:rsidR="00F37B8F" w:rsidRDefault="00F37B8F" w:rsidP="00234285">
      <w:pPr>
        <w:pStyle w:val="Heading1Red"/>
        <w:spacing w:after="240"/>
        <w:rPr>
          <w:rFonts w:ascii="Arial" w:hAnsi="Arial" w:cs="Arial"/>
          <w:color w:val="auto"/>
          <w:sz w:val="24"/>
          <w:szCs w:val="24"/>
        </w:rPr>
      </w:pPr>
    </w:p>
    <w:p w14:paraId="6C05CFD6" w14:textId="77777777" w:rsidR="00F37B8F" w:rsidRDefault="00F37B8F" w:rsidP="00234285">
      <w:pPr>
        <w:pStyle w:val="Heading1Red"/>
        <w:spacing w:after="240"/>
        <w:rPr>
          <w:rFonts w:ascii="Arial" w:hAnsi="Arial" w:cs="Arial"/>
          <w:color w:val="auto"/>
          <w:sz w:val="24"/>
          <w:szCs w:val="24"/>
        </w:rPr>
      </w:pPr>
    </w:p>
    <w:p w14:paraId="4980A98A" w14:textId="20A16E01" w:rsidR="00B351C0" w:rsidRPr="00234285" w:rsidRDefault="00234285" w:rsidP="00234285">
      <w:pPr>
        <w:pStyle w:val="Heading1Red"/>
        <w:spacing w:after="240"/>
        <w:rPr>
          <w:color w:val="auto"/>
          <w:sz w:val="24"/>
          <w:szCs w:val="24"/>
        </w:rPr>
      </w:pPr>
      <w:r w:rsidRPr="00234285">
        <w:rPr>
          <w:rFonts w:ascii="Arial" w:hAnsi="Arial" w:cs="Arial"/>
          <w:color w:val="auto"/>
          <w:sz w:val="24"/>
          <w:szCs w:val="24"/>
        </w:rPr>
        <w:t>This Job Description is a guide to the work the job holder is required to undertake. It may be changed from time to time to meet changing circumstances. It does not form part of the Contract of Employment.</w:t>
      </w:r>
    </w:p>
    <w:sectPr w:rsidR="00B351C0" w:rsidRPr="00234285" w:rsidSect="00A65EB2">
      <w:footerReference w:type="default" r:id="rId12"/>
      <w:headerReference w:type="first" r:id="rId13"/>
      <w:pgSz w:w="11906" w:h="16838"/>
      <w:pgMar w:top="567"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2CB7" w14:textId="77777777" w:rsidR="00E04398" w:rsidRDefault="00E04398" w:rsidP="00B56DF6">
      <w:pPr>
        <w:spacing w:after="0"/>
      </w:pPr>
      <w:r>
        <w:separator/>
      </w:r>
    </w:p>
  </w:endnote>
  <w:endnote w:type="continuationSeparator" w:id="0">
    <w:p w14:paraId="07CFB0E2" w14:textId="77777777" w:rsidR="00E04398" w:rsidRDefault="00E04398" w:rsidP="00B56DF6">
      <w:pPr>
        <w:spacing w:after="0"/>
      </w:pPr>
      <w:r>
        <w:continuationSeparator/>
      </w:r>
    </w:p>
  </w:endnote>
  <w:endnote w:type="continuationNotice" w:id="1">
    <w:p w14:paraId="2A362C38" w14:textId="77777777" w:rsidR="00E04398" w:rsidRDefault="00E043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evin-Bol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501344"/>
      <w:docPartObj>
        <w:docPartGallery w:val="Page Numbers (Bottom of Page)"/>
        <w:docPartUnique/>
      </w:docPartObj>
    </w:sdtPr>
    <w:sdtEndPr>
      <w:rPr>
        <w:noProof/>
      </w:rPr>
    </w:sdtEndPr>
    <w:sdtContent>
      <w:p w14:paraId="6AF696C4" w14:textId="33F2279A" w:rsidR="00F10237" w:rsidRDefault="00F10237">
        <w:pPr>
          <w:pStyle w:val="Footer"/>
        </w:pPr>
        <w:r>
          <w:fldChar w:fldCharType="begin"/>
        </w:r>
        <w:r>
          <w:instrText xml:space="preserve"> PAGE   \* MERGEFORMAT </w:instrText>
        </w:r>
        <w:r>
          <w:fldChar w:fldCharType="separate"/>
        </w:r>
        <w:r>
          <w:rPr>
            <w:noProof/>
          </w:rPr>
          <w:t>2</w:t>
        </w:r>
        <w:r>
          <w:rPr>
            <w:noProof/>
          </w:rPr>
          <w:fldChar w:fldCharType="end"/>
        </w:r>
      </w:p>
    </w:sdtContent>
  </w:sdt>
  <w:p w14:paraId="5FF8D1AC" w14:textId="77777777" w:rsidR="00A65EB2" w:rsidRDefault="00A6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2BB1" w14:textId="77777777" w:rsidR="00E04398" w:rsidRDefault="00E04398" w:rsidP="00B56DF6">
      <w:pPr>
        <w:spacing w:after="0"/>
      </w:pPr>
      <w:r>
        <w:separator/>
      </w:r>
    </w:p>
  </w:footnote>
  <w:footnote w:type="continuationSeparator" w:id="0">
    <w:p w14:paraId="523715FC" w14:textId="77777777" w:rsidR="00E04398" w:rsidRDefault="00E04398" w:rsidP="00B56DF6">
      <w:pPr>
        <w:spacing w:after="0"/>
      </w:pPr>
      <w:r>
        <w:continuationSeparator/>
      </w:r>
    </w:p>
  </w:footnote>
  <w:footnote w:type="continuationNotice" w:id="1">
    <w:p w14:paraId="60D8414B" w14:textId="77777777" w:rsidR="00E04398" w:rsidRDefault="00E043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9515" w14:textId="76DE565C" w:rsidR="00A65EB2" w:rsidRDefault="00A65EB2">
    <w:pPr>
      <w:pStyle w:val="Header"/>
    </w:pPr>
    <w:r w:rsidRPr="000270C7">
      <w:rPr>
        <w:noProof/>
        <w:lang w:eastAsia="en-GB"/>
      </w:rPr>
      <w:drawing>
        <wp:inline distT="0" distB="0" distL="0" distR="0" wp14:anchorId="4AA403F4" wp14:editId="1C13F21F">
          <wp:extent cx="2764155" cy="1257300"/>
          <wp:effectExtent l="0" t="0" r="0" b="0"/>
          <wp:docPr id="9" name="Picture 9" descr="Blind Veteran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lind Veterans U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415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5C81"/>
    <w:multiLevelType w:val="hybridMultilevel"/>
    <w:tmpl w:val="67B85C5C"/>
    <w:lvl w:ilvl="0" w:tplc="A072D2F6">
      <w:start w:val="1"/>
      <w:numFmt w:val="bullet"/>
      <w:pStyle w:val="Bulleted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04439"/>
    <w:multiLevelType w:val="hybridMultilevel"/>
    <w:tmpl w:val="12F6E776"/>
    <w:lvl w:ilvl="0" w:tplc="237A621E">
      <w:start w:val="1"/>
      <w:numFmt w:val="bullet"/>
      <w:lvlText w:val="•"/>
      <w:lvlJc w:val="left"/>
      <w:pPr>
        <w:tabs>
          <w:tab w:val="num" w:pos="720"/>
        </w:tabs>
        <w:ind w:left="720" w:hanging="360"/>
      </w:pPr>
      <w:rPr>
        <w:rFonts w:ascii="Times New Roman" w:hAnsi="Times New Roman" w:hint="default"/>
      </w:rPr>
    </w:lvl>
    <w:lvl w:ilvl="1" w:tplc="8DC8CA0C" w:tentative="1">
      <w:start w:val="1"/>
      <w:numFmt w:val="bullet"/>
      <w:lvlText w:val="•"/>
      <w:lvlJc w:val="left"/>
      <w:pPr>
        <w:tabs>
          <w:tab w:val="num" w:pos="1440"/>
        </w:tabs>
        <w:ind w:left="1440" w:hanging="360"/>
      </w:pPr>
      <w:rPr>
        <w:rFonts w:ascii="Times New Roman" w:hAnsi="Times New Roman" w:hint="default"/>
      </w:rPr>
    </w:lvl>
    <w:lvl w:ilvl="2" w:tplc="D20831A8" w:tentative="1">
      <w:start w:val="1"/>
      <w:numFmt w:val="bullet"/>
      <w:lvlText w:val="•"/>
      <w:lvlJc w:val="left"/>
      <w:pPr>
        <w:tabs>
          <w:tab w:val="num" w:pos="2160"/>
        </w:tabs>
        <w:ind w:left="2160" w:hanging="360"/>
      </w:pPr>
      <w:rPr>
        <w:rFonts w:ascii="Times New Roman" w:hAnsi="Times New Roman" w:hint="default"/>
      </w:rPr>
    </w:lvl>
    <w:lvl w:ilvl="3" w:tplc="5AACD874" w:tentative="1">
      <w:start w:val="1"/>
      <w:numFmt w:val="bullet"/>
      <w:lvlText w:val="•"/>
      <w:lvlJc w:val="left"/>
      <w:pPr>
        <w:tabs>
          <w:tab w:val="num" w:pos="2880"/>
        </w:tabs>
        <w:ind w:left="2880" w:hanging="360"/>
      </w:pPr>
      <w:rPr>
        <w:rFonts w:ascii="Times New Roman" w:hAnsi="Times New Roman" w:hint="default"/>
      </w:rPr>
    </w:lvl>
    <w:lvl w:ilvl="4" w:tplc="7040AAEE" w:tentative="1">
      <w:start w:val="1"/>
      <w:numFmt w:val="bullet"/>
      <w:lvlText w:val="•"/>
      <w:lvlJc w:val="left"/>
      <w:pPr>
        <w:tabs>
          <w:tab w:val="num" w:pos="3600"/>
        </w:tabs>
        <w:ind w:left="3600" w:hanging="360"/>
      </w:pPr>
      <w:rPr>
        <w:rFonts w:ascii="Times New Roman" w:hAnsi="Times New Roman" w:hint="default"/>
      </w:rPr>
    </w:lvl>
    <w:lvl w:ilvl="5" w:tplc="FF145130" w:tentative="1">
      <w:start w:val="1"/>
      <w:numFmt w:val="bullet"/>
      <w:lvlText w:val="•"/>
      <w:lvlJc w:val="left"/>
      <w:pPr>
        <w:tabs>
          <w:tab w:val="num" w:pos="4320"/>
        </w:tabs>
        <w:ind w:left="4320" w:hanging="360"/>
      </w:pPr>
      <w:rPr>
        <w:rFonts w:ascii="Times New Roman" w:hAnsi="Times New Roman" w:hint="default"/>
      </w:rPr>
    </w:lvl>
    <w:lvl w:ilvl="6" w:tplc="10A2992E" w:tentative="1">
      <w:start w:val="1"/>
      <w:numFmt w:val="bullet"/>
      <w:lvlText w:val="•"/>
      <w:lvlJc w:val="left"/>
      <w:pPr>
        <w:tabs>
          <w:tab w:val="num" w:pos="5040"/>
        </w:tabs>
        <w:ind w:left="5040" w:hanging="360"/>
      </w:pPr>
      <w:rPr>
        <w:rFonts w:ascii="Times New Roman" w:hAnsi="Times New Roman" w:hint="default"/>
      </w:rPr>
    </w:lvl>
    <w:lvl w:ilvl="7" w:tplc="12F0C84A" w:tentative="1">
      <w:start w:val="1"/>
      <w:numFmt w:val="bullet"/>
      <w:lvlText w:val="•"/>
      <w:lvlJc w:val="left"/>
      <w:pPr>
        <w:tabs>
          <w:tab w:val="num" w:pos="5760"/>
        </w:tabs>
        <w:ind w:left="5760" w:hanging="360"/>
      </w:pPr>
      <w:rPr>
        <w:rFonts w:ascii="Times New Roman" w:hAnsi="Times New Roman" w:hint="default"/>
      </w:rPr>
    </w:lvl>
    <w:lvl w:ilvl="8" w:tplc="58DA1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59D681F"/>
    <w:multiLevelType w:val="hybridMultilevel"/>
    <w:tmpl w:val="489E4146"/>
    <w:lvl w:ilvl="0" w:tplc="81F06850">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4630F0"/>
    <w:multiLevelType w:val="hybridMultilevel"/>
    <w:tmpl w:val="A53C6E9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517C5276"/>
    <w:multiLevelType w:val="hybridMultilevel"/>
    <w:tmpl w:val="7EE2083E"/>
    <w:lvl w:ilvl="0" w:tplc="9BF80134">
      <w:start w:val="1"/>
      <w:numFmt w:val="bullet"/>
      <w:lvlText w:val="-"/>
      <w:lvlJc w:val="left"/>
      <w:pPr>
        <w:ind w:left="1440" w:hanging="360"/>
      </w:pPr>
      <w:rPr>
        <w:rFonts w:ascii="Arial" w:eastAsia="MS Mincho"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0"/>
  </w:num>
  <w:num w:numId="6">
    <w:abstractNumId w:val="2"/>
  </w:num>
  <w:num w:numId="7">
    <w:abstractNumId w:val="0"/>
  </w:num>
  <w:num w:numId="8">
    <w:abstractNumId w:val="2"/>
  </w:num>
  <w:num w:numId="9">
    <w:abstractNumId w:val="0"/>
  </w:num>
  <w:num w:numId="10">
    <w:abstractNumId w:val="2"/>
  </w:num>
  <w:num w:numId="11">
    <w:abstractNumId w:val="0"/>
  </w:num>
  <w:num w:numId="12">
    <w:abstractNumId w:val="2"/>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BA"/>
    <w:rsid w:val="00005E41"/>
    <w:rsid w:val="00011CE6"/>
    <w:rsid w:val="00037AD8"/>
    <w:rsid w:val="000537A3"/>
    <w:rsid w:val="00072CFF"/>
    <w:rsid w:val="00080971"/>
    <w:rsid w:val="00085B81"/>
    <w:rsid w:val="00086FB7"/>
    <w:rsid w:val="000932FE"/>
    <w:rsid w:val="000A5354"/>
    <w:rsid w:val="000A5681"/>
    <w:rsid w:val="000B1CF6"/>
    <w:rsid w:val="000B62FF"/>
    <w:rsid w:val="000D491E"/>
    <w:rsid w:val="000E07F4"/>
    <w:rsid w:val="000E23D5"/>
    <w:rsid w:val="00103A3E"/>
    <w:rsid w:val="0011037F"/>
    <w:rsid w:val="0013476B"/>
    <w:rsid w:val="00142365"/>
    <w:rsid w:val="0015326F"/>
    <w:rsid w:val="00167FA4"/>
    <w:rsid w:val="00175F00"/>
    <w:rsid w:val="00194D37"/>
    <w:rsid w:val="001A65AE"/>
    <w:rsid w:val="001B0F18"/>
    <w:rsid w:val="001F5A5C"/>
    <w:rsid w:val="00214FCA"/>
    <w:rsid w:val="00215FCF"/>
    <w:rsid w:val="00224BE0"/>
    <w:rsid w:val="00227B71"/>
    <w:rsid w:val="00234285"/>
    <w:rsid w:val="00235995"/>
    <w:rsid w:val="00236F87"/>
    <w:rsid w:val="002557B7"/>
    <w:rsid w:val="00270BED"/>
    <w:rsid w:val="00272C5E"/>
    <w:rsid w:val="002749AF"/>
    <w:rsid w:val="002863F1"/>
    <w:rsid w:val="002C4FD8"/>
    <w:rsid w:val="002D3550"/>
    <w:rsid w:val="002D61C2"/>
    <w:rsid w:val="002F6C59"/>
    <w:rsid w:val="003000BA"/>
    <w:rsid w:val="00347BC8"/>
    <w:rsid w:val="00360A29"/>
    <w:rsid w:val="003677B6"/>
    <w:rsid w:val="003A7FAA"/>
    <w:rsid w:val="003F2B96"/>
    <w:rsid w:val="003F644D"/>
    <w:rsid w:val="0040382A"/>
    <w:rsid w:val="004138A5"/>
    <w:rsid w:val="00450E80"/>
    <w:rsid w:val="004B0595"/>
    <w:rsid w:val="004B0646"/>
    <w:rsid w:val="004C022D"/>
    <w:rsid w:val="004E1E7B"/>
    <w:rsid w:val="00501B63"/>
    <w:rsid w:val="00504E72"/>
    <w:rsid w:val="00514A23"/>
    <w:rsid w:val="00522C81"/>
    <w:rsid w:val="00550C5F"/>
    <w:rsid w:val="00556285"/>
    <w:rsid w:val="00590BD5"/>
    <w:rsid w:val="005E0682"/>
    <w:rsid w:val="0061067B"/>
    <w:rsid w:val="006410B5"/>
    <w:rsid w:val="00653EF3"/>
    <w:rsid w:val="0066586E"/>
    <w:rsid w:val="0067036C"/>
    <w:rsid w:val="006B40A2"/>
    <w:rsid w:val="006E6890"/>
    <w:rsid w:val="00707F3D"/>
    <w:rsid w:val="00752550"/>
    <w:rsid w:val="007910EE"/>
    <w:rsid w:val="007C2291"/>
    <w:rsid w:val="007E53A8"/>
    <w:rsid w:val="00800F28"/>
    <w:rsid w:val="00810257"/>
    <w:rsid w:val="00817CCD"/>
    <w:rsid w:val="00822D36"/>
    <w:rsid w:val="00877607"/>
    <w:rsid w:val="0089075F"/>
    <w:rsid w:val="008966B0"/>
    <w:rsid w:val="008A6937"/>
    <w:rsid w:val="008B2D29"/>
    <w:rsid w:val="008D660B"/>
    <w:rsid w:val="00923DE1"/>
    <w:rsid w:val="00927C25"/>
    <w:rsid w:val="00927DA6"/>
    <w:rsid w:val="00965AA1"/>
    <w:rsid w:val="00965EA4"/>
    <w:rsid w:val="0097316F"/>
    <w:rsid w:val="00977D25"/>
    <w:rsid w:val="009B6C79"/>
    <w:rsid w:val="009B6CAC"/>
    <w:rsid w:val="009C43FF"/>
    <w:rsid w:val="00A624EB"/>
    <w:rsid w:val="00A65EB2"/>
    <w:rsid w:val="00A81A81"/>
    <w:rsid w:val="00AA2DE6"/>
    <w:rsid w:val="00AB61D7"/>
    <w:rsid w:val="00AD00CB"/>
    <w:rsid w:val="00AD03B7"/>
    <w:rsid w:val="00B20715"/>
    <w:rsid w:val="00B33C4B"/>
    <w:rsid w:val="00B351C0"/>
    <w:rsid w:val="00B4629F"/>
    <w:rsid w:val="00B53712"/>
    <w:rsid w:val="00B56DF6"/>
    <w:rsid w:val="00B669BA"/>
    <w:rsid w:val="00B744DA"/>
    <w:rsid w:val="00BB6716"/>
    <w:rsid w:val="00BB68E1"/>
    <w:rsid w:val="00BC232C"/>
    <w:rsid w:val="00BC2C8B"/>
    <w:rsid w:val="00BF347A"/>
    <w:rsid w:val="00C13DAF"/>
    <w:rsid w:val="00C25345"/>
    <w:rsid w:val="00C55429"/>
    <w:rsid w:val="00C64A3B"/>
    <w:rsid w:val="00C716BB"/>
    <w:rsid w:val="00C84B2C"/>
    <w:rsid w:val="00C9107E"/>
    <w:rsid w:val="00CA40AB"/>
    <w:rsid w:val="00CB0CDB"/>
    <w:rsid w:val="00CE6C4D"/>
    <w:rsid w:val="00CF393E"/>
    <w:rsid w:val="00D00469"/>
    <w:rsid w:val="00D11159"/>
    <w:rsid w:val="00D27864"/>
    <w:rsid w:val="00D5131C"/>
    <w:rsid w:val="00D6291D"/>
    <w:rsid w:val="00DA03BD"/>
    <w:rsid w:val="00DB6007"/>
    <w:rsid w:val="00DC6D92"/>
    <w:rsid w:val="00DD214F"/>
    <w:rsid w:val="00DD2500"/>
    <w:rsid w:val="00DF146F"/>
    <w:rsid w:val="00DF5555"/>
    <w:rsid w:val="00E04398"/>
    <w:rsid w:val="00E22AB8"/>
    <w:rsid w:val="00E340CD"/>
    <w:rsid w:val="00E36F52"/>
    <w:rsid w:val="00E5254F"/>
    <w:rsid w:val="00E53FEB"/>
    <w:rsid w:val="00E62D62"/>
    <w:rsid w:val="00E702C2"/>
    <w:rsid w:val="00E92932"/>
    <w:rsid w:val="00EA6AD4"/>
    <w:rsid w:val="00EB4863"/>
    <w:rsid w:val="00EC509F"/>
    <w:rsid w:val="00F10237"/>
    <w:rsid w:val="00F243FA"/>
    <w:rsid w:val="00F34043"/>
    <w:rsid w:val="00F37B8F"/>
    <w:rsid w:val="00FE0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10F1F"/>
  <w15:chartTrackingRefBased/>
  <w15:docId w15:val="{77F17A5D-3A0F-4CFB-98CC-377EFB22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712"/>
  </w:style>
  <w:style w:type="paragraph" w:styleId="Heading1">
    <w:name w:val="heading 1"/>
    <w:basedOn w:val="Normal"/>
    <w:next w:val="Normal"/>
    <w:link w:val="Heading1Char"/>
    <w:uiPriority w:val="99"/>
    <w:qFormat/>
    <w:rsid w:val="00DF146F"/>
    <w:pPr>
      <w:outlineLvl w:val="0"/>
    </w:pPr>
    <w:rPr>
      <w:b/>
      <w:sz w:val="36"/>
      <w:szCs w:val="36"/>
    </w:rPr>
  </w:style>
  <w:style w:type="paragraph" w:styleId="Heading2">
    <w:name w:val="heading 2"/>
    <w:basedOn w:val="Normal"/>
    <w:next w:val="Normal"/>
    <w:link w:val="Heading2Char"/>
    <w:uiPriority w:val="99"/>
    <w:unhideWhenUsed/>
    <w:qFormat/>
    <w:rsid w:val="00DF146F"/>
    <w:pPr>
      <w:outlineLvl w:val="1"/>
    </w:pPr>
    <w:rPr>
      <w:b/>
      <w:sz w:val="28"/>
      <w:szCs w:val="28"/>
    </w:rPr>
  </w:style>
  <w:style w:type="paragraph" w:styleId="Heading3">
    <w:name w:val="heading 3"/>
    <w:basedOn w:val="Normal"/>
    <w:next w:val="Normal"/>
    <w:link w:val="Heading3Char"/>
    <w:uiPriority w:val="99"/>
    <w:semiHidden/>
    <w:unhideWhenUsed/>
    <w:rsid w:val="00DF146F"/>
    <w:pPr>
      <w:keepNext/>
      <w:keepLines/>
      <w:spacing w:before="80" w:after="0"/>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9"/>
    <w:semiHidden/>
    <w:unhideWhenUsed/>
    <w:qFormat/>
    <w:rsid w:val="00DF146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9"/>
    <w:semiHidden/>
    <w:unhideWhenUsed/>
    <w:qFormat/>
    <w:rsid w:val="00DF146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9"/>
    <w:semiHidden/>
    <w:unhideWhenUsed/>
    <w:qFormat/>
    <w:rsid w:val="00DF146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9"/>
    <w:semiHidden/>
    <w:unhideWhenUsed/>
    <w:qFormat/>
    <w:rsid w:val="00DF146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9"/>
    <w:semiHidden/>
    <w:unhideWhenUsed/>
    <w:qFormat/>
    <w:rsid w:val="00DF146F"/>
    <w:pPr>
      <w:keepNext/>
      <w:keepLines/>
      <w:spacing w:before="40" w:after="0"/>
      <w:outlineLvl w:val="7"/>
    </w:pPr>
    <w:rPr>
      <w:rFonts w:asciiTheme="majorHAnsi" w:eastAsiaTheme="majorEastAsia" w:hAnsiTheme="majorHAnsi" w:cstheme="majorBidi"/>
      <w:b/>
      <w:bCs/>
      <w:i/>
      <w:iCs/>
      <w:color w:val="70AD47" w:themeColor="accent6"/>
    </w:rPr>
  </w:style>
  <w:style w:type="paragraph" w:styleId="Heading9">
    <w:name w:val="heading 9"/>
    <w:basedOn w:val="Normal"/>
    <w:next w:val="Normal"/>
    <w:link w:val="Heading9Char"/>
    <w:uiPriority w:val="99"/>
    <w:semiHidden/>
    <w:unhideWhenUsed/>
    <w:qFormat/>
    <w:rsid w:val="00DF146F"/>
    <w:pPr>
      <w:keepNext/>
      <w:keepLines/>
      <w:spacing w:before="40" w:after="0"/>
      <w:outlineLvl w:val="8"/>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146F"/>
    <w:rPr>
      <w:b/>
      <w:sz w:val="36"/>
      <w:szCs w:val="36"/>
    </w:rPr>
  </w:style>
  <w:style w:type="character" w:customStyle="1" w:styleId="Heading2Char">
    <w:name w:val="Heading 2 Char"/>
    <w:basedOn w:val="DefaultParagraphFont"/>
    <w:link w:val="Heading2"/>
    <w:uiPriority w:val="99"/>
    <w:rsid w:val="00DF146F"/>
    <w:rPr>
      <w:b/>
      <w:sz w:val="28"/>
      <w:szCs w:val="28"/>
    </w:rPr>
  </w:style>
  <w:style w:type="paragraph" w:styleId="Title">
    <w:name w:val="Title"/>
    <w:basedOn w:val="Normal"/>
    <w:next w:val="Normal"/>
    <w:link w:val="TitleChar"/>
    <w:uiPriority w:val="99"/>
    <w:qFormat/>
    <w:rsid w:val="004138A5"/>
    <w:pPr>
      <w:spacing w:after="0"/>
      <w:contextualSpacing/>
    </w:pPr>
    <w:rPr>
      <w:rFonts w:eastAsiaTheme="majorEastAsia"/>
      <w:spacing w:val="-15"/>
      <w:sz w:val="52"/>
      <w:szCs w:val="52"/>
    </w:rPr>
  </w:style>
  <w:style w:type="character" w:customStyle="1" w:styleId="TitleChar">
    <w:name w:val="Title Char"/>
    <w:basedOn w:val="DefaultParagraphFont"/>
    <w:link w:val="Title"/>
    <w:uiPriority w:val="99"/>
    <w:rsid w:val="004138A5"/>
    <w:rPr>
      <w:rFonts w:eastAsiaTheme="majorEastAsia"/>
      <w:spacing w:val="-15"/>
      <w:sz w:val="52"/>
      <w:szCs w:val="52"/>
    </w:rPr>
  </w:style>
  <w:style w:type="paragraph" w:styleId="NoSpacing">
    <w:name w:val="No Spacing"/>
    <w:uiPriority w:val="1"/>
    <w:qFormat/>
    <w:rsid w:val="00DF146F"/>
    <w:pPr>
      <w:spacing w:after="0"/>
    </w:pPr>
  </w:style>
  <w:style w:type="character" w:styleId="SubtleReference">
    <w:name w:val="Subtle Reference"/>
    <w:basedOn w:val="DefaultParagraphFont"/>
    <w:uiPriority w:val="99"/>
    <w:rsid w:val="00DF146F"/>
    <w:rPr>
      <w:smallCaps/>
      <w:color w:val="595959" w:themeColor="text1" w:themeTint="A6"/>
    </w:rPr>
  </w:style>
  <w:style w:type="character" w:styleId="IntenseReference">
    <w:name w:val="Intense Reference"/>
    <w:basedOn w:val="DefaultParagraphFont"/>
    <w:uiPriority w:val="99"/>
    <w:rsid w:val="00DF146F"/>
    <w:rPr>
      <w:b/>
      <w:bCs/>
      <w:smallCaps/>
      <w:color w:val="70AD47" w:themeColor="accent6"/>
    </w:rPr>
  </w:style>
  <w:style w:type="paragraph" w:customStyle="1" w:styleId="Accessibletext">
    <w:name w:val="Accessible text"/>
    <w:basedOn w:val="Normal"/>
    <w:link w:val="AccessibletextChar"/>
    <w:uiPriority w:val="99"/>
    <w:rsid w:val="00DF146F"/>
    <w:rPr>
      <w:sz w:val="28"/>
    </w:rPr>
  </w:style>
  <w:style w:type="character" w:customStyle="1" w:styleId="AccessibletextChar">
    <w:name w:val="Accessible text Char"/>
    <w:basedOn w:val="DefaultParagraphFont"/>
    <w:link w:val="Accessibletext"/>
    <w:uiPriority w:val="99"/>
    <w:rsid w:val="00DF146F"/>
    <w:rPr>
      <w:sz w:val="28"/>
    </w:rPr>
  </w:style>
  <w:style w:type="paragraph" w:customStyle="1" w:styleId="AddressHead">
    <w:name w:val="AddressHead"/>
    <w:basedOn w:val="Heading1"/>
    <w:uiPriority w:val="99"/>
    <w:rsid w:val="00DF146F"/>
    <w:rPr>
      <w:rFonts w:asciiTheme="minorHAnsi" w:hAnsiTheme="minorHAnsi" w:cstheme="minorHAnsi"/>
      <w:b w:val="0"/>
      <w:bCs/>
      <w:noProof/>
      <w:color w:val="222A35" w:themeColor="text2" w:themeShade="80"/>
      <w:sz w:val="24"/>
      <w:szCs w:val="24"/>
      <w:lang w:eastAsia="en-GB"/>
    </w:rPr>
  </w:style>
  <w:style w:type="paragraph" w:customStyle="1" w:styleId="Contactdetails">
    <w:name w:val="Contactdetails"/>
    <w:basedOn w:val="Normal"/>
    <w:next w:val="BodyText"/>
    <w:uiPriority w:val="1"/>
    <w:rsid w:val="00DF146F"/>
    <w:pPr>
      <w:spacing w:after="720"/>
    </w:pPr>
    <w:rPr>
      <w:rFonts w:cstheme="minorHAnsi"/>
    </w:rPr>
  </w:style>
  <w:style w:type="paragraph" w:styleId="BodyText">
    <w:name w:val="Body Text"/>
    <w:basedOn w:val="Normal"/>
    <w:link w:val="BodyTextChar"/>
    <w:uiPriority w:val="99"/>
    <w:rsid w:val="00DF146F"/>
    <w:pPr>
      <w:spacing w:after="240" w:line="300" w:lineRule="auto"/>
    </w:pPr>
    <w:rPr>
      <w:szCs w:val="10"/>
    </w:rPr>
  </w:style>
  <w:style w:type="character" w:customStyle="1" w:styleId="BodyTextChar">
    <w:name w:val="Body Text Char"/>
    <w:basedOn w:val="DefaultParagraphFont"/>
    <w:link w:val="BodyText"/>
    <w:uiPriority w:val="99"/>
    <w:rsid w:val="00DF146F"/>
    <w:rPr>
      <w:szCs w:val="10"/>
    </w:rPr>
  </w:style>
  <w:style w:type="paragraph" w:customStyle="1" w:styleId="FooterTextBVUK">
    <w:name w:val="Footer TextBVUK"/>
    <w:basedOn w:val="BodyText"/>
    <w:uiPriority w:val="1"/>
    <w:rsid w:val="00DF146F"/>
    <w:pPr>
      <w:spacing w:after="60" w:line="240" w:lineRule="auto"/>
    </w:pPr>
    <w:rPr>
      <w:noProof/>
      <w:sz w:val="10"/>
      <w:lang w:eastAsia="en-GB"/>
    </w:rPr>
  </w:style>
  <w:style w:type="character" w:customStyle="1" w:styleId="Heading3Char">
    <w:name w:val="Heading 3 Char"/>
    <w:basedOn w:val="DefaultParagraphFont"/>
    <w:link w:val="Heading3"/>
    <w:uiPriority w:val="99"/>
    <w:semiHidden/>
    <w:rsid w:val="00DF146F"/>
    <w:rPr>
      <w:rFonts w:asciiTheme="majorHAnsi" w:eastAsiaTheme="majorEastAsia" w:hAnsiTheme="majorHAnsi" w:cstheme="majorBidi"/>
      <w:color w:val="538135" w:themeColor="accent6" w:themeShade="BF"/>
    </w:rPr>
  </w:style>
  <w:style w:type="character" w:customStyle="1" w:styleId="Heading4Char">
    <w:name w:val="Heading 4 Char"/>
    <w:basedOn w:val="DefaultParagraphFont"/>
    <w:link w:val="Heading4"/>
    <w:uiPriority w:val="99"/>
    <w:semiHidden/>
    <w:rsid w:val="00DF146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9"/>
    <w:semiHidden/>
    <w:rsid w:val="00DF146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9"/>
    <w:semiHidden/>
    <w:rsid w:val="00DF146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9"/>
    <w:semiHidden/>
    <w:rsid w:val="00DF146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9"/>
    <w:semiHidden/>
    <w:rsid w:val="00DF146F"/>
    <w:rPr>
      <w:rFonts w:asciiTheme="majorHAnsi" w:eastAsiaTheme="majorEastAsia" w:hAnsiTheme="majorHAnsi" w:cstheme="majorBidi"/>
      <w:b/>
      <w:bCs/>
      <w:i/>
      <w:iCs/>
      <w:color w:val="70AD47" w:themeColor="accent6"/>
    </w:rPr>
  </w:style>
  <w:style w:type="character" w:customStyle="1" w:styleId="Heading9Char">
    <w:name w:val="Heading 9 Char"/>
    <w:basedOn w:val="DefaultParagraphFont"/>
    <w:link w:val="Heading9"/>
    <w:uiPriority w:val="99"/>
    <w:semiHidden/>
    <w:rsid w:val="00DF146F"/>
    <w:rPr>
      <w:rFonts w:asciiTheme="majorHAnsi" w:eastAsiaTheme="majorEastAsia" w:hAnsiTheme="majorHAnsi" w:cstheme="majorBidi"/>
      <w:i/>
      <w:iCs/>
      <w:color w:val="70AD47" w:themeColor="accent6"/>
    </w:rPr>
  </w:style>
  <w:style w:type="paragraph" w:styleId="Caption">
    <w:name w:val="caption"/>
    <w:basedOn w:val="Normal"/>
    <w:next w:val="Normal"/>
    <w:uiPriority w:val="99"/>
    <w:semiHidden/>
    <w:unhideWhenUsed/>
    <w:qFormat/>
    <w:rsid w:val="00DF146F"/>
    <w:rPr>
      <w:b/>
      <w:bCs/>
      <w:smallCaps/>
      <w:color w:val="595959" w:themeColor="text1" w:themeTint="A6"/>
    </w:rPr>
  </w:style>
  <w:style w:type="paragraph" w:styleId="Subtitle">
    <w:name w:val="Subtitle"/>
    <w:basedOn w:val="Normal"/>
    <w:next w:val="Normal"/>
    <w:link w:val="SubtitleChar"/>
    <w:uiPriority w:val="99"/>
    <w:rsid w:val="00DF146F"/>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99"/>
    <w:rsid w:val="00DF146F"/>
    <w:rPr>
      <w:rFonts w:asciiTheme="majorHAnsi" w:eastAsiaTheme="majorEastAsia" w:hAnsiTheme="majorHAnsi" w:cstheme="majorBidi"/>
      <w:sz w:val="30"/>
      <w:szCs w:val="30"/>
    </w:rPr>
  </w:style>
  <w:style w:type="character" w:styleId="Strong">
    <w:name w:val="Strong"/>
    <w:basedOn w:val="DefaultParagraphFont"/>
    <w:uiPriority w:val="99"/>
    <w:rsid w:val="00DF146F"/>
    <w:rPr>
      <w:b/>
      <w:bCs/>
    </w:rPr>
  </w:style>
  <w:style w:type="character" w:styleId="Emphasis">
    <w:name w:val="Emphasis"/>
    <w:basedOn w:val="DefaultParagraphFont"/>
    <w:uiPriority w:val="99"/>
    <w:rsid w:val="00DF146F"/>
    <w:rPr>
      <w:i/>
      <w:iCs/>
      <w:color w:val="70AD47" w:themeColor="accent6"/>
    </w:rPr>
  </w:style>
  <w:style w:type="paragraph" w:styleId="Quote">
    <w:name w:val="Quote"/>
    <w:basedOn w:val="Normal"/>
    <w:next w:val="Normal"/>
    <w:link w:val="QuoteChar"/>
    <w:uiPriority w:val="99"/>
    <w:rsid w:val="00DF146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99"/>
    <w:rsid w:val="00DF146F"/>
    <w:rPr>
      <w:i/>
      <w:iCs/>
      <w:color w:val="262626" w:themeColor="text1" w:themeTint="D9"/>
    </w:rPr>
  </w:style>
  <w:style w:type="paragraph" w:styleId="IntenseQuote">
    <w:name w:val="Intense Quote"/>
    <w:basedOn w:val="Normal"/>
    <w:next w:val="Normal"/>
    <w:link w:val="IntenseQuoteChar"/>
    <w:uiPriority w:val="99"/>
    <w:rsid w:val="00DF146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99"/>
    <w:rsid w:val="00DF146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99"/>
    <w:rsid w:val="00DF146F"/>
    <w:rPr>
      <w:i/>
      <w:iCs/>
    </w:rPr>
  </w:style>
  <w:style w:type="character" w:styleId="IntenseEmphasis">
    <w:name w:val="Intense Emphasis"/>
    <w:basedOn w:val="DefaultParagraphFont"/>
    <w:uiPriority w:val="99"/>
    <w:rsid w:val="00DF146F"/>
    <w:rPr>
      <w:b/>
      <w:bCs/>
      <w:i/>
      <w:iCs/>
    </w:rPr>
  </w:style>
  <w:style w:type="character" w:styleId="BookTitle">
    <w:name w:val="Book Title"/>
    <w:basedOn w:val="DefaultParagraphFont"/>
    <w:uiPriority w:val="99"/>
    <w:rsid w:val="00DF146F"/>
    <w:rPr>
      <w:b/>
      <w:bCs/>
      <w:caps w:val="0"/>
      <w:smallCaps/>
      <w:spacing w:val="7"/>
      <w:sz w:val="21"/>
      <w:szCs w:val="21"/>
    </w:rPr>
  </w:style>
  <w:style w:type="paragraph" w:styleId="TOCHeading">
    <w:name w:val="TOC Heading"/>
    <w:basedOn w:val="Heading1"/>
    <w:next w:val="Normal"/>
    <w:uiPriority w:val="99"/>
    <w:semiHidden/>
    <w:unhideWhenUsed/>
    <w:qFormat/>
    <w:rsid w:val="00DF146F"/>
    <w:pPr>
      <w:outlineLvl w:val="9"/>
    </w:pPr>
  </w:style>
  <w:style w:type="paragraph" w:customStyle="1" w:styleId="LargeBullet">
    <w:name w:val="Large_Bullet"/>
    <w:basedOn w:val="Bulletedtext"/>
    <w:link w:val="LargeBulletChar"/>
    <w:qFormat/>
    <w:rsid w:val="00DF146F"/>
    <w:rPr>
      <w:sz w:val="32"/>
      <w:szCs w:val="32"/>
    </w:rPr>
  </w:style>
  <w:style w:type="character" w:customStyle="1" w:styleId="LargeBulletChar">
    <w:name w:val="Large_Bullet Char"/>
    <w:basedOn w:val="BulletedtextChar"/>
    <w:link w:val="LargeBullet"/>
    <w:rsid w:val="00DF146F"/>
    <w:rPr>
      <w:sz w:val="32"/>
      <w:szCs w:val="32"/>
    </w:rPr>
  </w:style>
  <w:style w:type="paragraph" w:customStyle="1" w:styleId="Bulletedtext">
    <w:name w:val="Bulleted text"/>
    <w:basedOn w:val="ListParagraph"/>
    <w:link w:val="BulletedtextChar"/>
    <w:qFormat/>
    <w:rsid w:val="00DF146F"/>
    <w:pPr>
      <w:numPr>
        <w:numId w:val="11"/>
      </w:numPr>
    </w:pPr>
  </w:style>
  <w:style w:type="character" w:customStyle="1" w:styleId="BulletedtextChar">
    <w:name w:val="Bulleted text Char"/>
    <w:basedOn w:val="ListParagraphChar"/>
    <w:link w:val="Bulletedtext"/>
    <w:rsid w:val="00DF146F"/>
  </w:style>
  <w:style w:type="paragraph" w:styleId="ListParagraph">
    <w:name w:val="List Paragraph"/>
    <w:basedOn w:val="Normal"/>
    <w:link w:val="ListParagraphChar"/>
    <w:uiPriority w:val="34"/>
    <w:qFormat/>
    <w:rsid w:val="00DF146F"/>
    <w:pPr>
      <w:ind w:left="720"/>
      <w:contextualSpacing/>
    </w:pPr>
  </w:style>
  <w:style w:type="paragraph" w:customStyle="1" w:styleId="Numberedtext">
    <w:name w:val="Numbered text"/>
    <w:basedOn w:val="ListParagraph"/>
    <w:link w:val="NumberedtextChar"/>
    <w:qFormat/>
    <w:rsid w:val="00DF146F"/>
    <w:pPr>
      <w:numPr>
        <w:numId w:val="12"/>
      </w:numPr>
    </w:pPr>
  </w:style>
  <w:style w:type="character" w:customStyle="1" w:styleId="NumberedtextChar">
    <w:name w:val="Numbered text Char"/>
    <w:basedOn w:val="ListParagraphChar"/>
    <w:link w:val="Numberedtext"/>
    <w:rsid w:val="00DF146F"/>
  </w:style>
  <w:style w:type="paragraph" w:customStyle="1" w:styleId="RedTitle">
    <w:name w:val="RedTitle"/>
    <w:basedOn w:val="Title"/>
    <w:link w:val="RedTitleChar"/>
    <w:qFormat/>
    <w:rsid w:val="00B53712"/>
    <w:rPr>
      <w:color w:val="CA151A"/>
    </w:rPr>
  </w:style>
  <w:style w:type="character" w:customStyle="1" w:styleId="RedTitleChar">
    <w:name w:val="RedTitle Char"/>
    <w:basedOn w:val="TitleChar"/>
    <w:link w:val="RedTitle"/>
    <w:rsid w:val="00B53712"/>
    <w:rPr>
      <w:rFonts w:eastAsiaTheme="majorEastAsia"/>
      <w:color w:val="CA151A"/>
      <w:spacing w:val="-15"/>
      <w:sz w:val="52"/>
      <w:szCs w:val="52"/>
    </w:rPr>
  </w:style>
  <w:style w:type="paragraph" w:customStyle="1" w:styleId="RedHead1">
    <w:name w:val="RedHead1"/>
    <w:basedOn w:val="Heading1"/>
    <w:link w:val="RedHead1Char"/>
    <w:qFormat/>
    <w:rsid w:val="00B53712"/>
    <w:rPr>
      <w:color w:val="CA151A"/>
    </w:rPr>
  </w:style>
  <w:style w:type="character" w:customStyle="1" w:styleId="RedHead1Char">
    <w:name w:val="RedHead1 Char"/>
    <w:basedOn w:val="Heading1Char"/>
    <w:link w:val="RedHead1"/>
    <w:rsid w:val="00B53712"/>
    <w:rPr>
      <w:b/>
      <w:color w:val="CA151A"/>
      <w:sz w:val="36"/>
      <w:szCs w:val="36"/>
    </w:rPr>
  </w:style>
  <w:style w:type="paragraph" w:customStyle="1" w:styleId="BoldText">
    <w:name w:val="BoldText"/>
    <w:basedOn w:val="Normal"/>
    <w:link w:val="BoldTextChar"/>
    <w:qFormat/>
    <w:rsid w:val="00DF146F"/>
    <w:rPr>
      <w:b/>
    </w:rPr>
  </w:style>
  <w:style w:type="character" w:customStyle="1" w:styleId="BoldTextChar">
    <w:name w:val="BoldText Char"/>
    <w:basedOn w:val="DefaultParagraphFont"/>
    <w:link w:val="BoldText"/>
    <w:rsid w:val="00DF146F"/>
    <w:rPr>
      <w:b/>
    </w:rPr>
  </w:style>
  <w:style w:type="paragraph" w:customStyle="1" w:styleId="Largenormal">
    <w:name w:val="Large_normal"/>
    <w:basedOn w:val="Normal"/>
    <w:link w:val="LargenormalChar"/>
    <w:qFormat/>
    <w:rsid w:val="00DF146F"/>
    <w:rPr>
      <w:sz w:val="32"/>
      <w:szCs w:val="32"/>
    </w:rPr>
  </w:style>
  <w:style w:type="character" w:customStyle="1" w:styleId="LargenormalChar">
    <w:name w:val="Large_normal Char"/>
    <w:basedOn w:val="DefaultParagraphFont"/>
    <w:link w:val="Largenormal"/>
    <w:rsid w:val="00DF146F"/>
    <w:rPr>
      <w:sz w:val="32"/>
      <w:szCs w:val="32"/>
    </w:rPr>
  </w:style>
  <w:style w:type="paragraph" w:customStyle="1" w:styleId="LargeBoldNormal">
    <w:name w:val="Large_BoldNormal"/>
    <w:basedOn w:val="BoldText"/>
    <w:link w:val="LargeBoldNormalChar"/>
    <w:qFormat/>
    <w:rsid w:val="00DF146F"/>
    <w:rPr>
      <w:sz w:val="32"/>
      <w:szCs w:val="32"/>
    </w:rPr>
  </w:style>
  <w:style w:type="character" w:customStyle="1" w:styleId="LargeBoldNormalChar">
    <w:name w:val="Large_BoldNormal Char"/>
    <w:basedOn w:val="BoldTextChar"/>
    <w:link w:val="LargeBoldNormal"/>
    <w:rsid w:val="00DF146F"/>
    <w:rPr>
      <w:b/>
      <w:sz w:val="32"/>
      <w:szCs w:val="32"/>
    </w:rPr>
  </w:style>
  <w:style w:type="paragraph" w:customStyle="1" w:styleId="LargeNumber">
    <w:name w:val="Large_Number"/>
    <w:basedOn w:val="Numberedtext"/>
    <w:link w:val="LargeNumberChar"/>
    <w:qFormat/>
    <w:rsid w:val="00DF146F"/>
    <w:rPr>
      <w:sz w:val="32"/>
      <w:szCs w:val="32"/>
    </w:rPr>
  </w:style>
  <w:style w:type="character" w:customStyle="1" w:styleId="LargeNumberChar">
    <w:name w:val="Large_Number Char"/>
    <w:basedOn w:val="NumberedtextChar"/>
    <w:link w:val="LargeNumber"/>
    <w:rsid w:val="00DF146F"/>
    <w:rPr>
      <w:sz w:val="32"/>
      <w:szCs w:val="32"/>
    </w:rPr>
  </w:style>
  <w:style w:type="paragraph" w:customStyle="1" w:styleId="LargeHeading1">
    <w:name w:val="Large_Heading1"/>
    <w:basedOn w:val="Heading1"/>
    <w:link w:val="LargeHeading1Char"/>
    <w:qFormat/>
    <w:rsid w:val="00DF146F"/>
    <w:rPr>
      <w:sz w:val="40"/>
      <w:szCs w:val="40"/>
    </w:rPr>
  </w:style>
  <w:style w:type="character" w:customStyle="1" w:styleId="LargeHeading1Char">
    <w:name w:val="Large_Heading1 Char"/>
    <w:basedOn w:val="Heading1Char"/>
    <w:link w:val="LargeHeading1"/>
    <w:rsid w:val="00DF146F"/>
    <w:rPr>
      <w:b/>
      <w:sz w:val="40"/>
      <w:szCs w:val="40"/>
    </w:rPr>
  </w:style>
  <w:style w:type="paragraph" w:customStyle="1" w:styleId="BVLargeH2">
    <w:name w:val="BVLargeH2"/>
    <w:aliases w:val="member"/>
    <w:basedOn w:val="Normal"/>
    <w:link w:val="BVLargeH2Char"/>
    <w:uiPriority w:val="99"/>
    <w:rsid w:val="00DF146F"/>
    <w:rPr>
      <w:sz w:val="36"/>
      <w:szCs w:val="36"/>
    </w:rPr>
  </w:style>
  <w:style w:type="character" w:customStyle="1" w:styleId="BVLargeH2Char">
    <w:name w:val="BVLargeH2 Char"/>
    <w:aliases w:val="member Char"/>
    <w:basedOn w:val="DefaultParagraphFont"/>
    <w:link w:val="BVLargeH2"/>
    <w:uiPriority w:val="99"/>
    <w:rsid w:val="00DF146F"/>
    <w:rPr>
      <w:sz w:val="36"/>
      <w:szCs w:val="36"/>
    </w:rPr>
  </w:style>
  <w:style w:type="character" w:customStyle="1" w:styleId="ListParagraphChar">
    <w:name w:val="List Paragraph Char"/>
    <w:basedOn w:val="DefaultParagraphFont"/>
    <w:link w:val="ListParagraph"/>
    <w:uiPriority w:val="99"/>
    <w:rsid w:val="00DF146F"/>
  </w:style>
  <w:style w:type="paragraph" w:customStyle="1" w:styleId="LargeRedHead1">
    <w:name w:val="Large_RedHead1"/>
    <w:basedOn w:val="RedHead1"/>
    <w:link w:val="LargeRedHead1Char"/>
    <w:qFormat/>
    <w:rsid w:val="00B53712"/>
    <w:rPr>
      <w:sz w:val="40"/>
      <w:szCs w:val="40"/>
    </w:rPr>
  </w:style>
  <w:style w:type="paragraph" w:customStyle="1" w:styleId="LargeHeading2">
    <w:name w:val="Large_Heading2"/>
    <w:basedOn w:val="Heading2"/>
    <w:link w:val="LargeHeading2Char"/>
    <w:qFormat/>
    <w:rsid w:val="004138A5"/>
    <w:rPr>
      <w:sz w:val="36"/>
      <w:szCs w:val="36"/>
    </w:rPr>
  </w:style>
  <w:style w:type="character" w:customStyle="1" w:styleId="LargeRedHead1Char">
    <w:name w:val="Large_RedHead1 Char"/>
    <w:basedOn w:val="RedHead1Char"/>
    <w:link w:val="LargeRedHead1"/>
    <w:rsid w:val="00B53712"/>
    <w:rPr>
      <w:b/>
      <w:color w:val="CA151A"/>
      <w:sz w:val="40"/>
      <w:szCs w:val="40"/>
    </w:rPr>
  </w:style>
  <w:style w:type="character" w:customStyle="1" w:styleId="LargeHeading2Char">
    <w:name w:val="Large_Heading2 Char"/>
    <w:basedOn w:val="Heading2Char"/>
    <w:link w:val="LargeHeading2"/>
    <w:rsid w:val="004138A5"/>
    <w:rPr>
      <w:b/>
      <w:sz w:val="36"/>
      <w:szCs w:val="36"/>
    </w:rPr>
  </w:style>
  <w:style w:type="paragraph" w:styleId="Header">
    <w:name w:val="header"/>
    <w:basedOn w:val="Normal"/>
    <w:link w:val="HeaderChar"/>
    <w:uiPriority w:val="99"/>
    <w:unhideWhenUsed/>
    <w:rsid w:val="00B56DF6"/>
    <w:pPr>
      <w:tabs>
        <w:tab w:val="center" w:pos="4513"/>
        <w:tab w:val="right" w:pos="9026"/>
      </w:tabs>
      <w:spacing w:after="0"/>
    </w:pPr>
  </w:style>
  <w:style w:type="character" w:customStyle="1" w:styleId="HeaderChar">
    <w:name w:val="Header Char"/>
    <w:basedOn w:val="DefaultParagraphFont"/>
    <w:link w:val="Header"/>
    <w:uiPriority w:val="99"/>
    <w:rsid w:val="00B56DF6"/>
  </w:style>
  <w:style w:type="paragraph" w:styleId="Footer">
    <w:name w:val="footer"/>
    <w:basedOn w:val="Normal"/>
    <w:link w:val="FooterChar"/>
    <w:uiPriority w:val="99"/>
    <w:unhideWhenUsed/>
    <w:rsid w:val="00B56DF6"/>
    <w:pPr>
      <w:tabs>
        <w:tab w:val="center" w:pos="4513"/>
        <w:tab w:val="right" w:pos="9026"/>
      </w:tabs>
      <w:spacing w:after="0"/>
    </w:pPr>
  </w:style>
  <w:style w:type="character" w:customStyle="1" w:styleId="FooterChar">
    <w:name w:val="Footer Char"/>
    <w:basedOn w:val="DefaultParagraphFont"/>
    <w:link w:val="Footer"/>
    <w:uiPriority w:val="99"/>
    <w:rsid w:val="00B56DF6"/>
  </w:style>
  <w:style w:type="paragraph" w:customStyle="1" w:styleId="Heading1Red">
    <w:name w:val="Heading 1 Red"/>
    <w:basedOn w:val="Normal"/>
    <w:uiPriority w:val="99"/>
    <w:rsid w:val="00B669BA"/>
    <w:pPr>
      <w:spacing w:after="0"/>
    </w:pPr>
    <w:rPr>
      <w:rFonts w:ascii="Chevin-Bold" w:eastAsia="MS Mincho" w:hAnsi="Chevin-Bold" w:cs="Times New Roman"/>
      <w:color w:val="BD0D2E"/>
      <w:sz w:val="36"/>
      <w:szCs w:val="32"/>
      <w:lang w:val="en-US"/>
    </w:rPr>
  </w:style>
  <w:style w:type="paragraph" w:customStyle="1" w:styleId="paragraph">
    <w:name w:val="paragraph"/>
    <w:basedOn w:val="Normal"/>
    <w:rsid w:val="00822D3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22D36"/>
  </w:style>
  <w:style w:type="character" w:customStyle="1" w:styleId="eop">
    <w:name w:val="eop"/>
    <w:basedOn w:val="DefaultParagraphFont"/>
    <w:rsid w:val="00822D36"/>
  </w:style>
  <w:style w:type="character" w:styleId="Hyperlink">
    <w:name w:val="Hyperlink"/>
    <w:basedOn w:val="DefaultParagraphFont"/>
    <w:uiPriority w:val="99"/>
    <w:unhideWhenUsed/>
    <w:rsid w:val="00215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7797">
      <w:bodyDiv w:val="1"/>
      <w:marLeft w:val="0"/>
      <w:marRight w:val="0"/>
      <w:marTop w:val="0"/>
      <w:marBottom w:val="0"/>
      <w:divBdr>
        <w:top w:val="none" w:sz="0" w:space="0" w:color="auto"/>
        <w:left w:val="none" w:sz="0" w:space="0" w:color="auto"/>
        <w:bottom w:val="none" w:sz="0" w:space="0" w:color="auto"/>
        <w:right w:val="none" w:sz="0" w:space="0" w:color="auto"/>
      </w:divBdr>
      <w:divsChild>
        <w:div w:id="1271621106">
          <w:marLeft w:val="547"/>
          <w:marRight w:val="0"/>
          <w:marTop w:val="0"/>
          <w:marBottom w:val="0"/>
          <w:divBdr>
            <w:top w:val="none" w:sz="0" w:space="0" w:color="auto"/>
            <w:left w:val="none" w:sz="0" w:space="0" w:color="auto"/>
            <w:bottom w:val="none" w:sz="0" w:space="0" w:color="auto"/>
            <w:right w:val="none" w:sz="0" w:space="0" w:color="auto"/>
          </w:divBdr>
        </w:div>
      </w:divsChild>
    </w:div>
    <w:div w:id="771781559">
      <w:bodyDiv w:val="1"/>
      <w:marLeft w:val="0"/>
      <w:marRight w:val="0"/>
      <w:marTop w:val="0"/>
      <w:marBottom w:val="0"/>
      <w:divBdr>
        <w:top w:val="none" w:sz="0" w:space="0" w:color="auto"/>
        <w:left w:val="none" w:sz="0" w:space="0" w:color="auto"/>
        <w:bottom w:val="none" w:sz="0" w:space="0" w:color="auto"/>
        <w:right w:val="none" w:sz="0" w:space="0" w:color="auto"/>
      </w:divBdr>
      <w:divsChild>
        <w:div w:id="89201794">
          <w:marLeft w:val="0"/>
          <w:marRight w:val="0"/>
          <w:marTop w:val="0"/>
          <w:marBottom w:val="0"/>
          <w:divBdr>
            <w:top w:val="none" w:sz="0" w:space="0" w:color="auto"/>
            <w:left w:val="none" w:sz="0" w:space="0" w:color="auto"/>
            <w:bottom w:val="none" w:sz="0" w:space="0" w:color="auto"/>
            <w:right w:val="none" w:sz="0" w:space="0" w:color="auto"/>
          </w:divBdr>
          <w:divsChild>
            <w:div w:id="1322925027">
              <w:marLeft w:val="0"/>
              <w:marRight w:val="0"/>
              <w:marTop w:val="0"/>
              <w:marBottom w:val="0"/>
              <w:divBdr>
                <w:top w:val="none" w:sz="0" w:space="0" w:color="auto"/>
                <w:left w:val="none" w:sz="0" w:space="0" w:color="auto"/>
                <w:bottom w:val="none" w:sz="0" w:space="0" w:color="auto"/>
                <w:right w:val="none" w:sz="0" w:space="0" w:color="auto"/>
              </w:divBdr>
            </w:div>
          </w:divsChild>
        </w:div>
        <w:div w:id="726145888">
          <w:marLeft w:val="0"/>
          <w:marRight w:val="0"/>
          <w:marTop w:val="0"/>
          <w:marBottom w:val="0"/>
          <w:divBdr>
            <w:top w:val="none" w:sz="0" w:space="0" w:color="auto"/>
            <w:left w:val="none" w:sz="0" w:space="0" w:color="auto"/>
            <w:bottom w:val="none" w:sz="0" w:space="0" w:color="auto"/>
            <w:right w:val="none" w:sz="0" w:space="0" w:color="auto"/>
          </w:divBdr>
          <w:divsChild>
            <w:div w:id="1129780009">
              <w:marLeft w:val="0"/>
              <w:marRight w:val="0"/>
              <w:marTop w:val="0"/>
              <w:marBottom w:val="0"/>
              <w:divBdr>
                <w:top w:val="none" w:sz="0" w:space="0" w:color="auto"/>
                <w:left w:val="none" w:sz="0" w:space="0" w:color="auto"/>
                <w:bottom w:val="none" w:sz="0" w:space="0" w:color="auto"/>
                <w:right w:val="none" w:sz="0" w:space="0" w:color="auto"/>
              </w:divBdr>
            </w:div>
          </w:divsChild>
        </w:div>
        <w:div w:id="730496513">
          <w:marLeft w:val="0"/>
          <w:marRight w:val="0"/>
          <w:marTop w:val="0"/>
          <w:marBottom w:val="0"/>
          <w:divBdr>
            <w:top w:val="none" w:sz="0" w:space="0" w:color="auto"/>
            <w:left w:val="none" w:sz="0" w:space="0" w:color="auto"/>
            <w:bottom w:val="none" w:sz="0" w:space="0" w:color="auto"/>
            <w:right w:val="none" w:sz="0" w:space="0" w:color="auto"/>
          </w:divBdr>
          <w:divsChild>
            <w:div w:id="1315111190">
              <w:marLeft w:val="0"/>
              <w:marRight w:val="0"/>
              <w:marTop w:val="0"/>
              <w:marBottom w:val="0"/>
              <w:divBdr>
                <w:top w:val="none" w:sz="0" w:space="0" w:color="auto"/>
                <w:left w:val="none" w:sz="0" w:space="0" w:color="auto"/>
                <w:bottom w:val="none" w:sz="0" w:space="0" w:color="auto"/>
                <w:right w:val="none" w:sz="0" w:space="0" w:color="auto"/>
              </w:divBdr>
            </w:div>
          </w:divsChild>
        </w:div>
        <w:div w:id="747654820">
          <w:marLeft w:val="0"/>
          <w:marRight w:val="0"/>
          <w:marTop w:val="0"/>
          <w:marBottom w:val="0"/>
          <w:divBdr>
            <w:top w:val="none" w:sz="0" w:space="0" w:color="auto"/>
            <w:left w:val="none" w:sz="0" w:space="0" w:color="auto"/>
            <w:bottom w:val="none" w:sz="0" w:space="0" w:color="auto"/>
            <w:right w:val="none" w:sz="0" w:space="0" w:color="auto"/>
          </w:divBdr>
          <w:divsChild>
            <w:div w:id="1188062446">
              <w:marLeft w:val="0"/>
              <w:marRight w:val="0"/>
              <w:marTop w:val="0"/>
              <w:marBottom w:val="0"/>
              <w:divBdr>
                <w:top w:val="none" w:sz="0" w:space="0" w:color="auto"/>
                <w:left w:val="none" w:sz="0" w:space="0" w:color="auto"/>
                <w:bottom w:val="none" w:sz="0" w:space="0" w:color="auto"/>
                <w:right w:val="none" w:sz="0" w:space="0" w:color="auto"/>
              </w:divBdr>
            </w:div>
          </w:divsChild>
        </w:div>
        <w:div w:id="784039506">
          <w:marLeft w:val="0"/>
          <w:marRight w:val="0"/>
          <w:marTop w:val="0"/>
          <w:marBottom w:val="0"/>
          <w:divBdr>
            <w:top w:val="none" w:sz="0" w:space="0" w:color="auto"/>
            <w:left w:val="none" w:sz="0" w:space="0" w:color="auto"/>
            <w:bottom w:val="none" w:sz="0" w:space="0" w:color="auto"/>
            <w:right w:val="none" w:sz="0" w:space="0" w:color="auto"/>
          </w:divBdr>
          <w:divsChild>
            <w:div w:id="916862541">
              <w:marLeft w:val="0"/>
              <w:marRight w:val="0"/>
              <w:marTop w:val="0"/>
              <w:marBottom w:val="0"/>
              <w:divBdr>
                <w:top w:val="none" w:sz="0" w:space="0" w:color="auto"/>
                <w:left w:val="none" w:sz="0" w:space="0" w:color="auto"/>
                <w:bottom w:val="none" w:sz="0" w:space="0" w:color="auto"/>
                <w:right w:val="none" w:sz="0" w:space="0" w:color="auto"/>
              </w:divBdr>
            </w:div>
          </w:divsChild>
        </w:div>
        <w:div w:id="852692284">
          <w:marLeft w:val="0"/>
          <w:marRight w:val="0"/>
          <w:marTop w:val="0"/>
          <w:marBottom w:val="0"/>
          <w:divBdr>
            <w:top w:val="none" w:sz="0" w:space="0" w:color="auto"/>
            <w:left w:val="none" w:sz="0" w:space="0" w:color="auto"/>
            <w:bottom w:val="none" w:sz="0" w:space="0" w:color="auto"/>
            <w:right w:val="none" w:sz="0" w:space="0" w:color="auto"/>
          </w:divBdr>
          <w:divsChild>
            <w:div w:id="1742361160">
              <w:marLeft w:val="0"/>
              <w:marRight w:val="0"/>
              <w:marTop w:val="0"/>
              <w:marBottom w:val="0"/>
              <w:divBdr>
                <w:top w:val="none" w:sz="0" w:space="0" w:color="auto"/>
                <w:left w:val="none" w:sz="0" w:space="0" w:color="auto"/>
                <w:bottom w:val="none" w:sz="0" w:space="0" w:color="auto"/>
                <w:right w:val="none" w:sz="0" w:space="0" w:color="auto"/>
              </w:divBdr>
            </w:div>
          </w:divsChild>
        </w:div>
        <w:div w:id="1005941988">
          <w:marLeft w:val="0"/>
          <w:marRight w:val="0"/>
          <w:marTop w:val="0"/>
          <w:marBottom w:val="0"/>
          <w:divBdr>
            <w:top w:val="none" w:sz="0" w:space="0" w:color="auto"/>
            <w:left w:val="none" w:sz="0" w:space="0" w:color="auto"/>
            <w:bottom w:val="none" w:sz="0" w:space="0" w:color="auto"/>
            <w:right w:val="none" w:sz="0" w:space="0" w:color="auto"/>
          </w:divBdr>
          <w:divsChild>
            <w:div w:id="818300377">
              <w:marLeft w:val="0"/>
              <w:marRight w:val="0"/>
              <w:marTop w:val="0"/>
              <w:marBottom w:val="0"/>
              <w:divBdr>
                <w:top w:val="none" w:sz="0" w:space="0" w:color="auto"/>
                <w:left w:val="none" w:sz="0" w:space="0" w:color="auto"/>
                <w:bottom w:val="none" w:sz="0" w:space="0" w:color="auto"/>
                <w:right w:val="none" w:sz="0" w:space="0" w:color="auto"/>
              </w:divBdr>
            </w:div>
          </w:divsChild>
        </w:div>
        <w:div w:id="1121266856">
          <w:marLeft w:val="0"/>
          <w:marRight w:val="0"/>
          <w:marTop w:val="0"/>
          <w:marBottom w:val="0"/>
          <w:divBdr>
            <w:top w:val="none" w:sz="0" w:space="0" w:color="auto"/>
            <w:left w:val="none" w:sz="0" w:space="0" w:color="auto"/>
            <w:bottom w:val="none" w:sz="0" w:space="0" w:color="auto"/>
            <w:right w:val="none" w:sz="0" w:space="0" w:color="auto"/>
          </w:divBdr>
          <w:divsChild>
            <w:div w:id="1355572129">
              <w:marLeft w:val="0"/>
              <w:marRight w:val="0"/>
              <w:marTop w:val="0"/>
              <w:marBottom w:val="0"/>
              <w:divBdr>
                <w:top w:val="none" w:sz="0" w:space="0" w:color="auto"/>
                <w:left w:val="none" w:sz="0" w:space="0" w:color="auto"/>
                <w:bottom w:val="none" w:sz="0" w:space="0" w:color="auto"/>
                <w:right w:val="none" w:sz="0" w:space="0" w:color="auto"/>
              </w:divBdr>
            </w:div>
          </w:divsChild>
        </w:div>
        <w:div w:id="1465930923">
          <w:marLeft w:val="0"/>
          <w:marRight w:val="0"/>
          <w:marTop w:val="0"/>
          <w:marBottom w:val="0"/>
          <w:divBdr>
            <w:top w:val="none" w:sz="0" w:space="0" w:color="auto"/>
            <w:left w:val="none" w:sz="0" w:space="0" w:color="auto"/>
            <w:bottom w:val="none" w:sz="0" w:space="0" w:color="auto"/>
            <w:right w:val="none" w:sz="0" w:space="0" w:color="auto"/>
          </w:divBdr>
          <w:divsChild>
            <w:div w:id="59334194">
              <w:marLeft w:val="0"/>
              <w:marRight w:val="0"/>
              <w:marTop w:val="0"/>
              <w:marBottom w:val="0"/>
              <w:divBdr>
                <w:top w:val="none" w:sz="0" w:space="0" w:color="auto"/>
                <w:left w:val="none" w:sz="0" w:space="0" w:color="auto"/>
                <w:bottom w:val="none" w:sz="0" w:space="0" w:color="auto"/>
                <w:right w:val="none" w:sz="0" w:space="0" w:color="auto"/>
              </w:divBdr>
            </w:div>
          </w:divsChild>
        </w:div>
        <w:div w:id="1623342773">
          <w:marLeft w:val="0"/>
          <w:marRight w:val="0"/>
          <w:marTop w:val="0"/>
          <w:marBottom w:val="0"/>
          <w:divBdr>
            <w:top w:val="none" w:sz="0" w:space="0" w:color="auto"/>
            <w:left w:val="none" w:sz="0" w:space="0" w:color="auto"/>
            <w:bottom w:val="none" w:sz="0" w:space="0" w:color="auto"/>
            <w:right w:val="none" w:sz="0" w:space="0" w:color="auto"/>
          </w:divBdr>
          <w:divsChild>
            <w:div w:id="2014602963">
              <w:marLeft w:val="0"/>
              <w:marRight w:val="0"/>
              <w:marTop w:val="0"/>
              <w:marBottom w:val="0"/>
              <w:divBdr>
                <w:top w:val="none" w:sz="0" w:space="0" w:color="auto"/>
                <w:left w:val="none" w:sz="0" w:space="0" w:color="auto"/>
                <w:bottom w:val="none" w:sz="0" w:space="0" w:color="auto"/>
                <w:right w:val="none" w:sz="0" w:space="0" w:color="auto"/>
              </w:divBdr>
            </w:div>
          </w:divsChild>
        </w:div>
        <w:div w:id="1762339742">
          <w:marLeft w:val="0"/>
          <w:marRight w:val="0"/>
          <w:marTop w:val="0"/>
          <w:marBottom w:val="0"/>
          <w:divBdr>
            <w:top w:val="none" w:sz="0" w:space="0" w:color="auto"/>
            <w:left w:val="none" w:sz="0" w:space="0" w:color="auto"/>
            <w:bottom w:val="none" w:sz="0" w:space="0" w:color="auto"/>
            <w:right w:val="none" w:sz="0" w:space="0" w:color="auto"/>
          </w:divBdr>
          <w:divsChild>
            <w:div w:id="911159772">
              <w:marLeft w:val="0"/>
              <w:marRight w:val="0"/>
              <w:marTop w:val="0"/>
              <w:marBottom w:val="0"/>
              <w:divBdr>
                <w:top w:val="none" w:sz="0" w:space="0" w:color="auto"/>
                <w:left w:val="none" w:sz="0" w:space="0" w:color="auto"/>
                <w:bottom w:val="none" w:sz="0" w:space="0" w:color="auto"/>
                <w:right w:val="none" w:sz="0" w:space="0" w:color="auto"/>
              </w:divBdr>
            </w:div>
          </w:divsChild>
        </w:div>
        <w:div w:id="1981491813">
          <w:marLeft w:val="0"/>
          <w:marRight w:val="0"/>
          <w:marTop w:val="0"/>
          <w:marBottom w:val="0"/>
          <w:divBdr>
            <w:top w:val="none" w:sz="0" w:space="0" w:color="auto"/>
            <w:left w:val="none" w:sz="0" w:space="0" w:color="auto"/>
            <w:bottom w:val="none" w:sz="0" w:space="0" w:color="auto"/>
            <w:right w:val="none" w:sz="0" w:space="0" w:color="auto"/>
          </w:divBdr>
          <w:divsChild>
            <w:div w:id="4676727">
              <w:marLeft w:val="0"/>
              <w:marRight w:val="0"/>
              <w:marTop w:val="0"/>
              <w:marBottom w:val="0"/>
              <w:divBdr>
                <w:top w:val="none" w:sz="0" w:space="0" w:color="auto"/>
                <w:left w:val="none" w:sz="0" w:space="0" w:color="auto"/>
                <w:bottom w:val="none" w:sz="0" w:space="0" w:color="auto"/>
                <w:right w:val="none" w:sz="0" w:space="0" w:color="auto"/>
              </w:divBdr>
            </w:div>
          </w:divsChild>
        </w:div>
        <w:div w:id="2007440704">
          <w:marLeft w:val="0"/>
          <w:marRight w:val="0"/>
          <w:marTop w:val="0"/>
          <w:marBottom w:val="0"/>
          <w:divBdr>
            <w:top w:val="none" w:sz="0" w:space="0" w:color="auto"/>
            <w:left w:val="none" w:sz="0" w:space="0" w:color="auto"/>
            <w:bottom w:val="none" w:sz="0" w:space="0" w:color="auto"/>
            <w:right w:val="none" w:sz="0" w:space="0" w:color="auto"/>
          </w:divBdr>
          <w:divsChild>
            <w:div w:id="1634676155">
              <w:marLeft w:val="0"/>
              <w:marRight w:val="0"/>
              <w:marTop w:val="0"/>
              <w:marBottom w:val="0"/>
              <w:divBdr>
                <w:top w:val="none" w:sz="0" w:space="0" w:color="auto"/>
                <w:left w:val="none" w:sz="0" w:space="0" w:color="auto"/>
                <w:bottom w:val="none" w:sz="0" w:space="0" w:color="auto"/>
                <w:right w:val="none" w:sz="0" w:space="0" w:color="auto"/>
              </w:divBdr>
            </w:div>
          </w:divsChild>
        </w:div>
        <w:div w:id="2121140657">
          <w:marLeft w:val="0"/>
          <w:marRight w:val="0"/>
          <w:marTop w:val="0"/>
          <w:marBottom w:val="0"/>
          <w:divBdr>
            <w:top w:val="none" w:sz="0" w:space="0" w:color="auto"/>
            <w:left w:val="none" w:sz="0" w:space="0" w:color="auto"/>
            <w:bottom w:val="none" w:sz="0" w:space="0" w:color="auto"/>
            <w:right w:val="none" w:sz="0" w:space="0" w:color="auto"/>
          </w:divBdr>
          <w:divsChild>
            <w:div w:id="7194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indveterans.org.uk/about/our-vision-mission-values-and-cultu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lindveterans.sharepoint.com/sites/intranet/PublishingImages/Pages/AboutUs/Culture%20State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14ae564-eeb3-4c31-aeb4-a14ce3ad07ce" xsi:nil="true"/>
    <Addedtospreadsheet xmlns="a14ae564-eeb3-4c31-aeb4-a14ce3ad07ce">false</Addedtospreadsheet>
    <lcf76f155ced4ddcb4097134ff3c332f xmlns="a14ae564-eeb3-4c31-aeb4-a14ce3ad07c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227CD9C56EAF4BB5EAA77C3730E102" ma:contentTypeVersion="17" ma:contentTypeDescription="Create a new document." ma:contentTypeScope="" ma:versionID="2e77e12778cb86a1fee87c6982851dfa">
  <xsd:schema xmlns:xsd="http://www.w3.org/2001/XMLSchema" xmlns:xs="http://www.w3.org/2001/XMLSchema" xmlns:p="http://schemas.microsoft.com/office/2006/metadata/properties" xmlns:ns2="a14ae564-eeb3-4c31-aeb4-a14ce3ad07ce" xmlns:ns3="2acd359e-c150-4284-9765-e5260b9d59b4" targetNamespace="http://schemas.microsoft.com/office/2006/metadata/properties" ma:root="true" ma:fieldsID="01533db7b30c54cfbc3e42b3a9e125ff" ns2:_="" ns3:_="">
    <xsd:import namespace="a14ae564-eeb3-4c31-aeb4-a14ce3ad07ce"/>
    <xsd:import namespace="2acd359e-c150-4284-9765-e5260b9d5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Addedtospreadsheet" minOccurs="0"/>
                <xsd:element ref="ns2:Dat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ae564-eeb3-4c31-aeb4-a14ce3ad0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ddedtospreadsheet" ma:index="21" nillable="true" ma:displayName="Added to spreadsheet" ma:default="0" ma:format="Dropdown" ma:internalName="Addedtospreadsheet">
      <xsd:simpleType>
        <xsd:restriction base="dms:Boolea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110c061-fedd-4947-bbb1-5eff168ef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cd359e-c150-4284-9765-e5260b9d59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C8E3F-967E-48D0-A678-7DD5527DE981}">
  <ds:schemaRefs>
    <ds:schemaRef ds:uri="http://schemas.microsoft.com/office/2006/metadata/properties"/>
    <ds:schemaRef ds:uri="http://schemas.microsoft.com/office/infopath/2007/PartnerControls"/>
    <ds:schemaRef ds:uri="a14ae564-eeb3-4c31-aeb4-a14ce3ad07ce"/>
  </ds:schemaRefs>
</ds:datastoreItem>
</file>

<file path=customXml/itemProps2.xml><?xml version="1.0" encoding="utf-8"?>
<ds:datastoreItem xmlns:ds="http://schemas.openxmlformats.org/officeDocument/2006/customXml" ds:itemID="{BAEE402D-45E2-4F8F-9A15-8F8C5464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ae564-eeb3-4c31-aeb4-a14ce3ad07ce"/>
    <ds:schemaRef ds:uri="2acd359e-c150-4284-9765-e5260b9d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93B66-3AFF-48FC-B7D6-9ABEA6CF1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Nelson</dc:creator>
  <cp:keywords/>
  <dc:description/>
  <cp:lastModifiedBy>Romy Benshabat</cp:lastModifiedBy>
  <cp:revision>2</cp:revision>
  <dcterms:created xsi:type="dcterms:W3CDTF">2022-07-18T14:42:00Z</dcterms:created>
  <dcterms:modified xsi:type="dcterms:W3CDTF">2022-07-18T14:42:00Z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0x010100DE227CD9C56EAF4BB5EAA77C3730E102</vt:lpwstr>
  </property>
</Properties>
</file>