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EB76" w14:textId="77777777" w:rsidR="008043E9" w:rsidRDefault="008043E9" w:rsidP="003000BA">
      <w:pPr>
        <w:pStyle w:val="LargeRedHead1"/>
      </w:pPr>
    </w:p>
    <w:p w14:paraId="5809065E" w14:textId="38FB6DFA" w:rsidR="00514A23" w:rsidRDefault="00E92932" w:rsidP="003000BA">
      <w:pPr>
        <w:pStyle w:val="LargeRedHead1"/>
      </w:pPr>
      <w:r>
        <w:t xml:space="preserve">Job Description </w:t>
      </w:r>
    </w:p>
    <w:p w14:paraId="5DFEEF99" w14:textId="0B5765CA" w:rsidR="00B669BA" w:rsidRPr="000270C7" w:rsidRDefault="00FE4C7F" w:rsidP="003000BA">
      <w:pPr>
        <w:pStyle w:val="LargeRedHead1"/>
      </w:pPr>
      <w:r>
        <w:t>Facilities Project Administrator</w:t>
      </w:r>
    </w:p>
    <w:p w14:paraId="5EA005A8" w14:textId="49862E1D" w:rsidR="00B669BA" w:rsidRDefault="00B669BA" w:rsidP="00B53712"/>
    <w:p w14:paraId="5ADA9EFF" w14:textId="1F36BA74" w:rsidR="00B669BA" w:rsidRDefault="00B669BA" w:rsidP="00E22AB8">
      <w:pPr>
        <w:pStyle w:val="LargeHeading1"/>
        <w:rPr>
          <w:i/>
          <w:iCs/>
        </w:rPr>
      </w:pPr>
      <w:r w:rsidRPr="00636131">
        <w:t xml:space="preserve">About Blind Veterans UK </w:t>
      </w:r>
    </w:p>
    <w:p w14:paraId="05E0DC3C" w14:textId="0F27A471" w:rsidR="00B669BA" w:rsidRDefault="00B669BA" w:rsidP="00B669BA">
      <w:pPr>
        <w:rPr>
          <w:b/>
          <w:bCs/>
          <w:i/>
          <w:iCs/>
        </w:rPr>
      </w:pPr>
      <w:r w:rsidRPr="00636131">
        <w:t>Blind Veterans UK helps vision-impaired ex-</w:t>
      </w:r>
      <w:r w:rsidR="00B56A3E">
        <w:t>s</w:t>
      </w:r>
      <w:r w:rsidRPr="00636131">
        <w:t xml:space="preserve">ervice people of every generation rebuild their lives after sight loss. Since 1915 we have provided rehabilitation, training, practical </w:t>
      </w:r>
      <w:proofErr w:type="gramStart"/>
      <w:r w:rsidRPr="00636131">
        <w:t>advice</w:t>
      </w:r>
      <w:proofErr w:type="gramEnd"/>
      <w:r w:rsidRPr="00636131">
        <w:t xml:space="preserve"> and emotional support to tens of thousands of blind veterans. </w:t>
      </w:r>
      <w:r w:rsidRPr="00636131">
        <w:rPr>
          <w:b/>
          <w:bCs/>
        </w:rPr>
        <w:t>We help blind ex-</w:t>
      </w:r>
      <w:r w:rsidR="00591A88">
        <w:rPr>
          <w:b/>
          <w:bCs/>
        </w:rPr>
        <w:t>s</w:t>
      </w:r>
      <w:r w:rsidRPr="00636131">
        <w:rPr>
          <w:b/>
          <w:bCs/>
        </w:rPr>
        <w:t xml:space="preserve">ervice </w:t>
      </w:r>
      <w:r w:rsidR="00591A88">
        <w:rPr>
          <w:b/>
          <w:bCs/>
        </w:rPr>
        <w:t>people</w:t>
      </w:r>
      <w:r w:rsidRPr="00636131">
        <w:rPr>
          <w:b/>
          <w:bCs/>
        </w:rPr>
        <w:t xml:space="preserve"> lead independent and fulfilling lives by supporting them with our in-depth expertise, </w:t>
      </w:r>
      <w:proofErr w:type="gramStart"/>
      <w:r w:rsidRPr="00636131">
        <w:rPr>
          <w:b/>
          <w:bCs/>
        </w:rPr>
        <w:t>experience</w:t>
      </w:r>
      <w:proofErr w:type="gramEnd"/>
      <w:r w:rsidRPr="00636131">
        <w:rPr>
          <w:b/>
          <w:bCs/>
        </w:rPr>
        <w:t xml:space="preserve"> and full range of services.</w:t>
      </w:r>
    </w:p>
    <w:p w14:paraId="18893370" w14:textId="387F06D0" w:rsidR="00B669BA" w:rsidRPr="00923DE1" w:rsidRDefault="00B669BA" w:rsidP="00B669BA">
      <w:r w:rsidRPr="00636131">
        <w:t xml:space="preserve">We have a new corporate strategy, Victory over Blindness 21, which aims to future proof the charity and provide the best possible support to blind veterans today and for decades to come. </w:t>
      </w:r>
    </w:p>
    <w:p w14:paraId="66047271" w14:textId="074E36AC" w:rsidR="00B669BA" w:rsidRPr="00142365" w:rsidRDefault="00B669BA" w:rsidP="00142365">
      <w:r w:rsidRPr="00636131">
        <w:t>We currently support approximately 4,500 veterans, more than ever before in the charity's history. We know that our current, and future, membership is aging. In five years, more than 40 per cent of the blind veterans we support will be over 90. That's why we are investing in our community-based teams to make our services more accessible to our members.</w:t>
      </w:r>
      <w:r w:rsidR="00AD00CB">
        <w:br/>
      </w:r>
    </w:p>
    <w:p w14:paraId="6C5ED445" w14:textId="6373A16B" w:rsidR="00B669BA" w:rsidRPr="00B669BA" w:rsidRDefault="00B669BA" w:rsidP="00C9107E">
      <w:pPr>
        <w:pStyle w:val="RedHead1"/>
      </w:pPr>
      <w:r w:rsidRPr="00B669BA">
        <w:t>Our values</w:t>
      </w:r>
    </w:p>
    <w:p w14:paraId="2C8F9EA7" w14:textId="77777777" w:rsidR="00923DE1" w:rsidRPr="00636131" w:rsidRDefault="00923DE1" w:rsidP="00923DE1">
      <w:r w:rsidRPr="00636131">
        <w:t>Our values underpin the way we work and interact with each other, and how we deliver services to members. Built around the central statement "We work together as One Team", our values are:</w:t>
      </w:r>
    </w:p>
    <w:p w14:paraId="1CC63DE5" w14:textId="77777777" w:rsidR="00923DE1" w:rsidRPr="00636131" w:rsidRDefault="00923DE1" w:rsidP="00923DE1">
      <w:pPr>
        <w:pStyle w:val="ListParagraph"/>
        <w:numPr>
          <w:ilvl w:val="0"/>
          <w:numId w:val="13"/>
        </w:numPr>
        <w:spacing w:after="0"/>
      </w:pPr>
      <w:r w:rsidRPr="00636131">
        <w:rPr>
          <w:b/>
          <w:bCs/>
        </w:rPr>
        <w:t>Caring</w:t>
      </w:r>
      <w:r w:rsidRPr="00636131">
        <w:t xml:space="preserve"> is at the heart of everything we do</w:t>
      </w:r>
    </w:p>
    <w:p w14:paraId="7C4129C4" w14:textId="77777777" w:rsidR="00923DE1" w:rsidRPr="00636131" w:rsidRDefault="00923DE1" w:rsidP="00923DE1">
      <w:pPr>
        <w:pStyle w:val="ListParagraph"/>
        <w:numPr>
          <w:ilvl w:val="0"/>
          <w:numId w:val="13"/>
        </w:numPr>
        <w:spacing w:after="0"/>
      </w:pPr>
      <w:r w:rsidRPr="00636131">
        <w:t xml:space="preserve">We </w:t>
      </w:r>
      <w:r w:rsidRPr="00636131">
        <w:rPr>
          <w:b/>
          <w:bCs/>
        </w:rPr>
        <w:t>enable</w:t>
      </w:r>
      <w:r w:rsidRPr="00636131">
        <w:t xml:space="preserve"> and trust each other</w:t>
      </w:r>
    </w:p>
    <w:p w14:paraId="6AEC5184" w14:textId="77777777" w:rsidR="00923DE1" w:rsidRPr="00636131" w:rsidRDefault="00923DE1" w:rsidP="00923DE1">
      <w:pPr>
        <w:pStyle w:val="ListParagraph"/>
        <w:numPr>
          <w:ilvl w:val="0"/>
          <w:numId w:val="13"/>
        </w:numPr>
        <w:spacing w:after="0"/>
      </w:pPr>
      <w:r w:rsidRPr="00636131">
        <w:t xml:space="preserve">We foster a </w:t>
      </w:r>
      <w:r w:rsidRPr="00636131">
        <w:rPr>
          <w:b/>
          <w:bCs/>
        </w:rPr>
        <w:t>pioneering</w:t>
      </w:r>
      <w:r w:rsidRPr="00636131">
        <w:t xml:space="preserve"> spirit</w:t>
      </w:r>
    </w:p>
    <w:p w14:paraId="3DB8E9E6" w14:textId="5E942479" w:rsidR="00B669BA" w:rsidRPr="00AD00CB" w:rsidRDefault="00923DE1" w:rsidP="00B669BA">
      <w:pPr>
        <w:pStyle w:val="ListParagraph"/>
        <w:numPr>
          <w:ilvl w:val="0"/>
          <w:numId w:val="13"/>
        </w:numPr>
        <w:spacing w:after="0"/>
      </w:pPr>
      <w:r w:rsidRPr="00636131">
        <w:t xml:space="preserve">We celebrate </w:t>
      </w:r>
      <w:r w:rsidRPr="00636131">
        <w:rPr>
          <w:b/>
          <w:bCs/>
        </w:rPr>
        <w:t>success</w:t>
      </w:r>
      <w:r w:rsidRPr="00636131">
        <w:t>!</w:t>
      </w:r>
      <w:r w:rsidR="00AD00CB">
        <w:br/>
      </w:r>
    </w:p>
    <w:p w14:paraId="688FA062" w14:textId="30D3FB03" w:rsidR="00923DE1" w:rsidRPr="00923DE1" w:rsidRDefault="00923DE1" w:rsidP="00C9107E">
      <w:pPr>
        <w:pStyle w:val="RedHead1"/>
      </w:pPr>
      <w:r w:rsidRPr="00923DE1">
        <w:t xml:space="preserve">Our </w:t>
      </w:r>
      <w:r w:rsidR="00E22AB8">
        <w:t>c</w:t>
      </w:r>
      <w:r w:rsidRPr="00923DE1">
        <w:t>ulture</w:t>
      </w:r>
    </w:p>
    <w:p w14:paraId="6908C769" w14:textId="77777777" w:rsidR="00923DE1" w:rsidRDefault="00923DE1" w:rsidP="00923DE1">
      <w:pPr>
        <w:shd w:val="clear" w:color="auto" w:fill="FFFFFF"/>
        <w:spacing w:after="150"/>
      </w:pPr>
      <w:r w:rsidRPr="00636131">
        <w:t xml:space="preserve">Our Culture Statement describe the vision of our culture and is the anchor point for how we talk about it and is the handrail we use to aid our behaviour and attitude to working practises   and create a fantastic place to work and, ultimately, allow us all to best support blind veterans.  </w:t>
      </w:r>
    </w:p>
    <w:p w14:paraId="65A04945" w14:textId="77777777" w:rsidR="0072486F" w:rsidRPr="00636131" w:rsidRDefault="0072486F" w:rsidP="0072486F">
      <w:pPr>
        <w:shd w:val="clear" w:color="auto" w:fill="FFFFFF"/>
        <w:spacing w:after="150"/>
        <w:rPr>
          <w:szCs w:val="32"/>
        </w:rPr>
      </w:pPr>
      <w:r w:rsidRPr="00636131">
        <w:t xml:space="preserve">The Culture Statement, which describes the future ’Blind Veterans UK Way’, can be found </w:t>
      </w:r>
      <w:hyperlink r:id="rId10" w:history="1">
        <w:r w:rsidRPr="00636131">
          <w:rPr>
            <w:b/>
            <w:bCs/>
            <w:color w:val="002060"/>
            <w:u w:val="single"/>
          </w:rPr>
          <w:t>here</w:t>
        </w:r>
      </w:hyperlink>
      <w:r>
        <w:rPr>
          <w:b/>
          <w:bCs/>
        </w:rPr>
        <w:t xml:space="preserve"> and our </w:t>
      </w:r>
      <w:hyperlink r:id="rId11" w:history="1">
        <w:r w:rsidRPr="0096094E">
          <w:rPr>
            <w:rStyle w:val="Hyperlink"/>
            <w:b/>
            <w:bCs/>
          </w:rPr>
          <w:t>Vision, Mission, Values and Culture are detailed on our website</w:t>
        </w:r>
      </w:hyperlink>
      <w:r>
        <w:rPr>
          <w:b/>
          <w:bCs/>
        </w:rPr>
        <w:t xml:space="preserve"> </w:t>
      </w:r>
    </w:p>
    <w:p w14:paraId="6BF31C3F" w14:textId="77777777" w:rsidR="00923DE1" w:rsidRDefault="00923DE1" w:rsidP="00B669BA"/>
    <w:p w14:paraId="72803BA7" w14:textId="77777777" w:rsidR="00556285" w:rsidRDefault="00556285" w:rsidP="00B669BA"/>
    <w:p w14:paraId="32E0AC0A" w14:textId="77777777" w:rsidR="00556285" w:rsidRDefault="00556285" w:rsidP="00B669BA"/>
    <w:p w14:paraId="356CFA73" w14:textId="77777777" w:rsidR="00556285" w:rsidRDefault="00556285" w:rsidP="00B669BA"/>
    <w:p w14:paraId="584FB5B5" w14:textId="77777777" w:rsidR="00556285" w:rsidRDefault="00556285" w:rsidP="00B669BA"/>
    <w:p w14:paraId="259AFF70" w14:textId="77777777" w:rsidR="00556285" w:rsidRDefault="00556285" w:rsidP="00B669BA"/>
    <w:p w14:paraId="1AF8A8C8" w14:textId="21C0B9DD" w:rsidR="00923DE1" w:rsidRDefault="00923DE1" w:rsidP="00C9107E">
      <w:pPr>
        <w:pStyle w:val="RedHead1"/>
        <w:rPr>
          <w:i/>
          <w:iCs/>
        </w:rPr>
      </w:pPr>
      <w:r w:rsidRPr="00923DE1">
        <w:t>The basics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olicy Administrative Details Table"/>
      </w:tblPr>
      <w:tblGrid>
        <w:gridCol w:w="2583"/>
        <w:gridCol w:w="6443"/>
      </w:tblGrid>
      <w:tr w:rsidR="00822D36" w:rsidRPr="00822D36" w14:paraId="2C0A8875"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272F8138" w14:textId="5B01D698" w:rsidR="00822D36" w:rsidRPr="00822D36" w:rsidRDefault="00822D36" w:rsidP="00822D36">
            <w:pPr>
              <w:spacing w:after="0"/>
              <w:textAlignment w:val="baseline"/>
              <w:rPr>
                <w:rFonts w:ascii="Segoe UI" w:eastAsia="Times New Roman" w:hAnsi="Segoe UI" w:cs="Segoe UI"/>
                <w:b/>
                <w:bCs/>
                <w:sz w:val="18"/>
                <w:szCs w:val="18"/>
                <w:lang w:eastAsia="en-GB"/>
              </w:rPr>
            </w:pPr>
            <w:r>
              <w:rPr>
                <w:rFonts w:eastAsia="Times New Roman"/>
                <w:lang w:eastAsia="en-GB"/>
              </w:rPr>
              <w:t>Job title</w:t>
            </w:r>
            <w:r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647D0A8C" w14:textId="7DF4F88F" w:rsidR="00822D36" w:rsidRPr="00822D36" w:rsidRDefault="000B3486" w:rsidP="00822D36">
            <w:pPr>
              <w:spacing w:after="0"/>
              <w:textAlignment w:val="baseline"/>
              <w:rPr>
                <w:rFonts w:ascii="Segoe UI" w:eastAsia="Times New Roman" w:hAnsi="Segoe UI" w:cs="Segoe UI"/>
                <w:sz w:val="18"/>
                <w:szCs w:val="18"/>
                <w:lang w:eastAsia="en-GB"/>
              </w:rPr>
            </w:pPr>
            <w:r>
              <w:t>Facilities Project Administrator</w:t>
            </w:r>
          </w:p>
        </w:tc>
      </w:tr>
      <w:tr w:rsidR="00822D36" w:rsidRPr="00822D36" w14:paraId="264CA527" w14:textId="77777777" w:rsidTr="001908D0">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tcPr>
          <w:p w14:paraId="2B21C40D" w14:textId="2FC85AC8" w:rsidR="00822D36" w:rsidRPr="00822D36" w:rsidRDefault="00822D36" w:rsidP="00822D36">
            <w:pPr>
              <w:spacing w:after="0"/>
              <w:textAlignment w:val="baseline"/>
              <w:rPr>
                <w:rFonts w:ascii="Segoe UI" w:eastAsia="Times New Roman" w:hAnsi="Segoe UI" w:cs="Segoe UI"/>
                <w:b/>
                <w:bCs/>
                <w:sz w:val="18"/>
                <w:szCs w:val="18"/>
                <w:lang w:eastAsia="en-GB"/>
              </w:rPr>
            </w:pPr>
          </w:p>
        </w:tc>
        <w:tc>
          <w:tcPr>
            <w:tcW w:w="6930" w:type="dxa"/>
            <w:tcBorders>
              <w:top w:val="single" w:sz="6" w:space="0" w:color="95B3D7"/>
              <w:left w:val="single" w:sz="48" w:space="0" w:color="FFFFFF"/>
              <w:bottom w:val="single" w:sz="6" w:space="0" w:color="95B3D7"/>
              <w:right w:val="nil"/>
            </w:tcBorders>
            <w:shd w:val="clear" w:color="auto" w:fill="auto"/>
            <w:vAlign w:val="center"/>
          </w:tcPr>
          <w:p w14:paraId="496AEE81" w14:textId="34FB8274" w:rsidR="00822D36" w:rsidRPr="00353D7E" w:rsidRDefault="00822D36" w:rsidP="00822D36">
            <w:pPr>
              <w:spacing w:after="0"/>
              <w:textAlignment w:val="baseline"/>
              <w:rPr>
                <w:rFonts w:eastAsia="Times New Roman"/>
                <w:lang w:eastAsia="en-GB"/>
              </w:rPr>
            </w:pPr>
          </w:p>
        </w:tc>
      </w:tr>
      <w:tr w:rsidR="00822D36" w:rsidRPr="00822D36" w14:paraId="3A7EF455"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65689E49" w14:textId="172C8C4D" w:rsidR="00822D36" w:rsidRPr="00822D36" w:rsidRDefault="0040382A" w:rsidP="00822D36">
            <w:pPr>
              <w:spacing w:after="0"/>
              <w:textAlignment w:val="baseline"/>
              <w:rPr>
                <w:rFonts w:ascii="Segoe UI" w:eastAsia="Times New Roman" w:hAnsi="Segoe UI" w:cs="Segoe UI"/>
                <w:b/>
                <w:bCs/>
                <w:sz w:val="18"/>
                <w:szCs w:val="18"/>
                <w:lang w:eastAsia="en-GB"/>
              </w:rPr>
            </w:pPr>
            <w:r>
              <w:rPr>
                <w:rFonts w:eastAsia="Times New Roman"/>
                <w:lang w:eastAsia="en-GB"/>
              </w:rPr>
              <w:t>Post reports to</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798D3D8B" w14:textId="442B3F45" w:rsidR="00822D36" w:rsidRPr="00822D36" w:rsidRDefault="00437817" w:rsidP="00822D36">
            <w:pPr>
              <w:spacing w:after="0"/>
              <w:textAlignment w:val="baseline"/>
              <w:rPr>
                <w:rFonts w:ascii="Segoe UI" w:eastAsia="Times New Roman" w:hAnsi="Segoe UI" w:cs="Segoe UI"/>
                <w:sz w:val="18"/>
                <w:szCs w:val="18"/>
                <w:lang w:eastAsia="en-GB"/>
              </w:rPr>
            </w:pPr>
            <w:r>
              <w:t>Facilities Manager</w:t>
            </w:r>
          </w:p>
        </w:tc>
      </w:tr>
      <w:tr w:rsidR="00822D36" w:rsidRPr="00822D36" w14:paraId="6FAEB287"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hideMark/>
          </w:tcPr>
          <w:p w14:paraId="33703E04" w14:textId="181EA403" w:rsidR="00822D36" w:rsidRPr="00822D36" w:rsidRDefault="008966B0" w:rsidP="00822D36">
            <w:pPr>
              <w:spacing w:after="0"/>
              <w:textAlignment w:val="baseline"/>
              <w:rPr>
                <w:rFonts w:ascii="Segoe UI" w:eastAsia="Times New Roman" w:hAnsi="Segoe UI" w:cs="Segoe UI"/>
                <w:b/>
                <w:bCs/>
                <w:sz w:val="18"/>
                <w:szCs w:val="18"/>
                <w:lang w:eastAsia="en-GB"/>
              </w:rPr>
            </w:pPr>
            <w:r>
              <w:rPr>
                <w:rFonts w:eastAsia="Times New Roman"/>
                <w:lang w:eastAsia="en-GB"/>
              </w:rPr>
              <w:t xml:space="preserve">Directorate </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auto"/>
            <w:vAlign w:val="center"/>
            <w:hideMark/>
          </w:tcPr>
          <w:p w14:paraId="7407F0D3" w14:textId="2CAE29F7" w:rsidR="00822D36" w:rsidRPr="00822D36" w:rsidRDefault="001908D0" w:rsidP="00822D36">
            <w:pPr>
              <w:spacing w:after="0"/>
              <w:textAlignment w:val="baseline"/>
              <w:rPr>
                <w:rFonts w:ascii="Segoe UI" w:eastAsia="Times New Roman" w:hAnsi="Segoe UI" w:cs="Segoe UI"/>
                <w:sz w:val="18"/>
                <w:szCs w:val="18"/>
                <w:lang w:eastAsia="en-GB"/>
              </w:rPr>
            </w:pPr>
            <w:r w:rsidRPr="001908D0">
              <w:t>Operations</w:t>
            </w:r>
          </w:p>
        </w:tc>
      </w:tr>
      <w:tr w:rsidR="00822D36" w:rsidRPr="00822D36" w14:paraId="684E3AFE"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1C03EA31" w14:textId="790EB40B" w:rsidR="00822D36" w:rsidRPr="00353D7E" w:rsidRDefault="008966B0" w:rsidP="00822D36">
            <w:pPr>
              <w:spacing w:after="0"/>
              <w:textAlignment w:val="baseline"/>
              <w:rPr>
                <w:rFonts w:eastAsia="Times New Roman"/>
                <w:b/>
                <w:bCs/>
                <w:lang w:eastAsia="en-GB"/>
              </w:rPr>
            </w:pPr>
            <w:r w:rsidRPr="00353D7E">
              <w:rPr>
                <w:rFonts w:eastAsia="Times New Roman"/>
                <w:lang w:eastAsia="en-GB"/>
              </w:rPr>
              <w:t xml:space="preserve">Team </w:t>
            </w:r>
            <w:r w:rsidR="00822D36" w:rsidRPr="00353D7E">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5D3C2B19" w14:textId="1A396E95" w:rsidR="00822D36" w:rsidRPr="00353D7E" w:rsidRDefault="005F3FEB" w:rsidP="00822D36">
            <w:pPr>
              <w:spacing w:after="0"/>
              <w:textAlignment w:val="baseline"/>
              <w:rPr>
                <w:rFonts w:eastAsia="Times New Roman"/>
                <w:lang w:eastAsia="en-GB"/>
              </w:rPr>
            </w:pPr>
            <w:r w:rsidRPr="00353D7E">
              <w:rPr>
                <w:rFonts w:eastAsia="Times New Roman"/>
                <w:lang w:eastAsia="en-GB"/>
              </w:rPr>
              <w:t xml:space="preserve">Facilities </w:t>
            </w:r>
          </w:p>
        </w:tc>
      </w:tr>
      <w:tr w:rsidR="00822D36" w:rsidRPr="00822D36" w14:paraId="2A218B86"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hideMark/>
          </w:tcPr>
          <w:p w14:paraId="1C3A051B" w14:textId="7E1EC2A5" w:rsidR="00822D36" w:rsidRPr="00822D36" w:rsidRDefault="008966B0" w:rsidP="00822D36">
            <w:pPr>
              <w:spacing w:after="0"/>
              <w:textAlignment w:val="baseline"/>
              <w:rPr>
                <w:rFonts w:ascii="Segoe UI" w:eastAsia="Times New Roman" w:hAnsi="Segoe UI" w:cs="Segoe UI"/>
                <w:b/>
                <w:bCs/>
                <w:sz w:val="18"/>
                <w:szCs w:val="18"/>
                <w:lang w:eastAsia="en-GB"/>
              </w:rPr>
            </w:pPr>
            <w:r w:rsidRPr="008966B0">
              <w:rPr>
                <w:rFonts w:eastAsia="Times New Roman"/>
                <w:lang w:eastAsia="en-GB"/>
              </w:rPr>
              <w:t>Budget Responsibility</w:t>
            </w:r>
            <w:r>
              <w:rPr>
                <w:rFonts w:ascii="Segoe UI" w:eastAsia="Times New Roman" w:hAnsi="Segoe UI" w:cs="Segoe UI"/>
                <w:b/>
                <w:bCs/>
                <w:sz w:val="18"/>
                <w:szCs w:val="18"/>
                <w:lang w:eastAsia="en-GB"/>
              </w:rPr>
              <w:t xml:space="preserve"> </w:t>
            </w:r>
          </w:p>
        </w:tc>
        <w:tc>
          <w:tcPr>
            <w:tcW w:w="6930" w:type="dxa"/>
            <w:tcBorders>
              <w:top w:val="single" w:sz="6" w:space="0" w:color="95B3D7"/>
              <w:left w:val="single" w:sz="48" w:space="0" w:color="FFFFFF"/>
              <w:bottom w:val="single" w:sz="6" w:space="0" w:color="95B3D7"/>
              <w:right w:val="nil"/>
            </w:tcBorders>
            <w:shd w:val="clear" w:color="auto" w:fill="auto"/>
            <w:vAlign w:val="center"/>
            <w:hideMark/>
          </w:tcPr>
          <w:p w14:paraId="78E2A6AF" w14:textId="5D587F21" w:rsidR="00822D36" w:rsidRPr="00822D36" w:rsidRDefault="001908D0" w:rsidP="00822D36">
            <w:pPr>
              <w:spacing w:after="0"/>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N/A</w:t>
            </w:r>
          </w:p>
        </w:tc>
      </w:tr>
      <w:tr w:rsidR="00822D36" w:rsidRPr="00822D36" w14:paraId="2B1B6E84"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63F26892" w14:textId="795EE6FE" w:rsidR="00822D36" w:rsidRPr="00822D36" w:rsidRDefault="00C716BB" w:rsidP="00822D36">
            <w:pPr>
              <w:spacing w:after="0"/>
              <w:textAlignment w:val="baseline"/>
              <w:rPr>
                <w:rFonts w:ascii="Segoe UI" w:eastAsia="Times New Roman" w:hAnsi="Segoe UI" w:cs="Segoe UI"/>
                <w:b/>
                <w:bCs/>
                <w:sz w:val="18"/>
                <w:szCs w:val="18"/>
                <w:lang w:eastAsia="en-GB"/>
              </w:rPr>
            </w:pPr>
            <w:r>
              <w:rPr>
                <w:rFonts w:eastAsia="Times New Roman"/>
                <w:lang w:eastAsia="en-GB"/>
              </w:rPr>
              <w:t>Number of Direct Reports</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65A2A186" w14:textId="31AE6EA0" w:rsidR="00822D36" w:rsidRPr="00822D36" w:rsidRDefault="001908D0" w:rsidP="00822D36">
            <w:pPr>
              <w:spacing w:after="0"/>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N/A</w:t>
            </w:r>
          </w:p>
        </w:tc>
      </w:tr>
      <w:tr w:rsidR="00C716BB" w:rsidRPr="00C716BB" w14:paraId="45A44DF7" w14:textId="77777777" w:rsidTr="00C716BB">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tcPr>
          <w:p w14:paraId="57FAAB78" w14:textId="063160C4" w:rsidR="00C716BB" w:rsidRDefault="00C716BB" w:rsidP="00822D36">
            <w:pPr>
              <w:spacing w:after="0"/>
              <w:textAlignment w:val="baseline"/>
              <w:rPr>
                <w:rFonts w:eastAsia="Times New Roman"/>
                <w:lang w:eastAsia="en-GB"/>
              </w:rPr>
            </w:pPr>
            <w:r>
              <w:rPr>
                <w:rFonts w:eastAsia="Times New Roman"/>
                <w:lang w:eastAsia="en-GB"/>
              </w:rPr>
              <w:t>Location</w:t>
            </w:r>
          </w:p>
        </w:tc>
        <w:tc>
          <w:tcPr>
            <w:tcW w:w="6930" w:type="dxa"/>
            <w:tcBorders>
              <w:top w:val="single" w:sz="6" w:space="0" w:color="95B3D7"/>
              <w:left w:val="single" w:sz="48" w:space="0" w:color="FFFFFF"/>
              <w:bottom w:val="single" w:sz="6" w:space="0" w:color="95B3D7"/>
              <w:right w:val="nil"/>
            </w:tcBorders>
            <w:shd w:val="clear" w:color="auto" w:fill="auto"/>
            <w:vAlign w:val="center"/>
          </w:tcPr>
          <w:p w14:paraId="46910CC9" w14:textId="722D18B9" w:rsidR="00C716BB" w:rsidRPr="00822D36" w:rsidRDefault="00FB14BE" w:rsidP="00FB14BE">
            <w:pPr>
              <w:rPr>
                <w:rFonts w:eastAsia="Times New Roman"/>
                <w:lang w:eastAsia="en-GB"/>
              </w:rPr>
            </w:pPr>
            <w:r>
              <w:rPr>
                <w:rFonts w:eastAsia="Times New Roman"/>
                <w:lang w:eastAsia="en-GB"/>
              </w:rPr>
              <w:t xml:space="preserve">Rustington </w:t>
            </w:r>
          </w:p>
        </w:tc>
      </w:tr>
    </w:tbl>
    <w:p w14:paraId="6BBB7B70" w14:textId="77777777" w:rsidR="00DA03BD" w:rsidRDefault="00DA03BD" w:rsidP="00C9107E">
      <w:pPr>
        <w:pStyle w:val="RedHead1"/>
      </w:pPr>
    </w:p>
    <w:p w14:paraId="0D57EACB" w14:textId="77777777" w:rsidR="00D5131C" w:rsidRDefault="00D5131C" w:rsidP="00E22AB8">
      <w:pPr>
        <w:pStyle w:val="LargeBoldNormal"/>
      </w:pPr>
      <w:r w:rsidRPr="009C3A91">
        <w:t>The purpose of the role</w:t>
      </w:r>
    </w:p>
    <w:p w14:paraId="5942B766" w14:textId="5E1E038F" w:rsidR="00693B4A" w:rsidRDefault="00693B4A" w:rsidP="0091132D">
      <w:pPr>
        <w:autoSpaceDE w:val="0"/>
        <w:autoSpaceDN w:val="0"/>
        <w:adjustRightInd w:val="0"/>
      </w:pPr>
      <w:r w:rsidRPr="007D0533">
        <w:t>To p</w:t>
      </w:r>
      <w:r>
        <w:t>rovide comprehensive and confidential administrative support to the Facilities Manager in relation to the large-scale refurbishment project.</w:t>
      </w:r>
    </w:p>
    <w:p w14:paraId="407B6E00" w14:textId="77777777" w:rsidR="0091132D" w:rsidRDefault="0091132D" w:rsidP="0091132D">
      <w:pPr>
        <w:autoSpaceDE w:val="0"/>
        <w:autoSpaceDN w:val="0"/>
        <w:adjustRightInd w:val="0"/>
      </w:pPr>
    </w:p>
    <w:p w14:paraId="7F983C08" w14:textId="63373D97" w:rsidR="00E22AB8" w:rsidRDefault="00E22AB8" w:rsidP="00E22AB8">
      <w:pPr>
        <w:pStyle w:val="LargeBoldNormal"/>
      </w:pPr>
      <w:r>
        <w:t xml:space="preserve">Main </w:t>
      </w:r>
      <w:r w:rsidRPr="009C3A91">
        <w:t>accountabilities</w:t>
      </w:r>
      <w:r>
        <w:t xml:space="preserve"> </w:t>
      </w:r>
    </w:p>
    <w:p w14:paraId="1BAB6900" w14:textId="77777777" w:rsidR="00F83904" w:rsidRPr="003C0FC0" w:rsidRDefault="00F83904" w:rsidP="00F83904">
      <w:pPr>
        <w:pStyle w:val="ListParagraph"/>
        <w:numPr>
          <w:ilvl w:val="0"/>
          <w:numId w:val="18"/>
        </w:numPr>
        <w:shd w:val="clear" w:color="auto" w:fill="FFFFFF"/>
        <w:spacing w:before="72" w:after="72"/>
      </w:pPr>
      <w:r w:rsidRPr="003C0FC0">
        <w:t xml:space="preserve">To provide clerical and administrative support to the Facilities </w:t>
      </w:r>
      <w:r>
        <w:t xml:space="preserve">Manager </w:t>
      </w:r>
      <w:r w:rsidRPr="003C0FC0">
        <w:t xml:space="preserve">to enable the effective delivery of a </w:t>
      </w:r>
      <w:r>
        <w:t>large-scale refurbishment and relocation project</w:t>
      </w:r>
      <w:r w:rsidRPr="003C0FC0">
        <w:t>.</w:t>
      </w:r>
    </w:p>
    <w:p w14:paraId="19E7E1EB" w14:textId="77777777" w:rsidR="00F83904" w:rsidRPr="003C0FC0" w:rsidRDefault="00F83904" w:rsidP="00F83904">
      <w:pPr>
        <w:pStyle w:val="ListParagraph"/>
        <w:numPr>
          <w:ilvl w:val="0"/>
          <w:numId w:val="18"/>
        </w:numPr>
        <w:shd w:val="clear" w:color="auto" w:fill="FFFFFF"/>
        <w:spacing w:before="72" w:after="72"/>
      </w:pPr>
      <w:r w:rsidRPr="003C0FC0">
        <w:t xml:space="preserve">To facilitate the document control function for the </w:t>
      </w:r>
      <w:r>
        <w:t>project</w:t>
      </w:r>
      <w:r w:rsidRPr="003C0FC0">
        <w:t>.</w:t>
      </w:r>
    </w:p>
    <w:p w14:paraId="6FD2C1B2" w14:textId="77777777" w:rsidR="00F83904" w:rsidRPr="003C0FC0" w:rsidRDefault="00F83904" w:rsidP="00F83904">
      <w:pPr>
        <w:pStyle w:val="ListParagraph"/>
        <w:numPr>
          <w:ilvl w:val="0"/>
          <w:numId w:val="18"/>
        </w:numPr>
        <w:shd w:val="clear" w:color="auto" w:fill="FFFFFF"/>
        <w:spacing w:before="72" w:after="72"/>
      </w:pPr>
      <w:r w:rsidRPr="003C0FC0">
        <w:t>To raise and track quotations, POs and invoices related to procured services.</w:t>
      </w:r>
    </w:p>
    <w:p w14:paraId="035DB4E4" w14:textId="77777777" w:rsidR="00F83904" w:rsidRPr="003C0FC0" w:rsidRDefault="00F83904" w:rsidP="00F83904">
      <w:pPr>
        <w:pStyle w:val="ListParagraph"/>
        <w:numPr>
          <w:ilvl w:val="0"/>
          <w:numId w:val="18"/>
        </w:numPr>
        <w:shd w:val="clear" w:color="auto" w:fill="FFFFFF"/>
        <w:spacing w:before="72" w:after="72"/>
      </w:pPr>
      <w:r w:rsidRPr="003C0FC0">
        <w:t>To maintain the tracking and ‘dashboard view’ documents covering FM services including those related to health &amp; safety, insurance inspections, risk assessments, cost control, contract status, project activities and development handovers.</w:t>
      </w:r>
    </w:p>
    <w:p w14:paraId="3CF13F9B" w14:textId="77777777" w:rsidR="00F83904" w:rsidRPr="003C0FC0" w:rsidRDefault="00F83904" w:rsidP="00F83904">
      <w:pPr>
        <w:pStyle w:val="ListParagraph"/>
        <w:numPr>
          <w:ilvl w:val="0"/>
          <w:numId w:val="18"/>
        </w:numPr>
        <w:shd w:val="clear" w:color="auto" w:fill="FFFFFF"/>
        <w:spacing w:before="72" w:after="72"/>
      </w:pPr>
      <w:r w:rsidRPr="003C0FC0">
        <w:t>To provide desk-based review and auditing of compliance documentation, contract KPIs and O&amp;M literature.</w:t>
      </w:r>
    </w:p>
    <w:p w14:paraId="0E2200AB" w14:textId="77777777" w:rsidR="00F83904" w:rsidRPr="003C0FC0" w:rsidRDefault="00F83904" w:rsidP="00F83904">
      <w:pPr>
        <w:pStyle w:val="ListParagraph"/>
        <w:numPr>
          <w:ilvl w:val="0"/>
          <w:numId w:val="18"/>
        </w:numPr>
        <w:shd w:val="clear" w:color="auto" w:fill="FFFFFF"/>
        <w:spacing w:before="72" w:after="72"/>
      </w:pPr>
      <w:r w:rsidRPr="003C0FC0">
        <w:t>To ensure the FM department provides accurate and concise ‘‘dashboard’ data relating to the status of the various FM projects and services for review by the property management team at any time.</w:t>
      </w:r>
    </w:p>
    <w:p w14:paraId="49804E0D" w14:textId="77777777" w:rsidR="00F83904" w:rsidRPr="003C0FC0" w:rsidRDefault="00F83904" w:rsidP="00F83904">
      <w:pPr>
        <w:pStyle w:val="ListParagraph"/>
        <w:numPr>
          <w:ilvl w:val="0"/>
          <w:numId w:val="18"/>
        </w:numPr>
        <w:shd w:val="clear" w:color="auto" w:fill="FFFFFF"/>
        <w:spacing w:before="72" w:after="72"/>
      </w:pPr>
      <w:r w:rsidRPr="003C0FC0">
        <w:t xml:space="preserve">To maintain systems related to the electronic filing, archiving and circulation of all </w:t>
      </w:r>
      <w:r>
        <w:t xml:space="preserve">Project </w:t>
      </w:r>
      <w:r w:rsidRPr="003C0FC0">
        <w:t>documentation</w:t>
      </w:r>
    </w:p>
    <w:p w14:paraId="5A3F2FD3" w14:textId="77777777" w:rsidR="00F83904" w:rsidRDefault="00F83904" w:rsidP="00F83904">
      <w:pPr>
        <w:pStyle w:val="ListParagraph"/>
        <w:numPr>
          <w:ilvl w:val="0"/>
          <w:numId w:val="18"/>
        </w:numPr>
        <w:shd w:val="clear" w:color="auto" w:fill="FFFFFF"/>
        <w:spacing w:before="72" w:after="72"/>
      </w:pPr>
      <w:r w:rsidRPr="003C0FC0">
        <w:t>To collate and perform regular audits of documentation related to contract performance including compliance certificates, report sheets, PPM planners and KPIs</w:t>
      </w:r>
    </w:p>
    <w:p w14:paraId="451A8918" w14:textId="77777777" w:rsidR="00F83904" w:rsidRPr="003C0FC0" w:rsidRDefault="00F83904" w:rsidP="00F83904">
      <w:pPr>
        <w:pStyle w:val="ListParagraph"/>
        <w:numPr>
          <w:ilvl w:val="0"/>
          <w:numId w:val="18"/>
        </w:numPr>
        <w:shd w:val="clear" w:color="auto" w:fill="FFFFFF"/>
        <w:spacing w:before="72" w:after="72"/>
      </w:pPr>
      <w:r w:rsidRPr="003C0FC0">
        <w:t>Active participation in internal and supplier project meetings</w:t>
      </w:r>
    </w:p>
    <w:p w14:paraId="0A2007DC" w14:textId="77777777" w:rsidR="00E22AB8" w:rsidRDefault="00E22AB8" w:rsidP="00D5131C">
      <w:pPr>
        <w:pStyle w:val="Heading1Red"/>
        <w:spacing w:after="240"/>
        <w:rPr>
          <w:rFonts w:ascii="Arial" w:hAnsi="Arial" w:cs="Arial"/>
          <w:b/>
          <w:bCs/>
          <w:i/>
          <w:iCs/>
          <w:color w:val="auto"/>
          <w:sz w:val="24"/>
          <w:szCs w:val="24"/>
        </w:rPr>
      </w:pPr>
    </w:p>
    <w:p w14:paraId="1DAD1728" w14:textId="77777777" w:rsidR="004E1E7B" w:rsidRPr="004E1E7B" w:rsidRDefault="004E1E7B" w:rsidP="004E1E7B">
      <w:pPr>
        <w:pStyle w:val="LargeBoldNormal"/>
      </w:pPr>
      <w:r w:rsidRPr="004E1E7B">
        <w:lastRenderedPageBreak/>
        <w:t>Other dimensions of role</w:t>
      </w:r>
    </w:p>
    <w:p w14:paraId="6F1A0AB7" w14:textId="77777777" w:rsidR="00EC0D2A" w:rsidRPr="00960AC8" w:rsidRDefault="00EC0D2A" w:rsidP="000537A3">
      <w:pPr>
        <w:pStyle w:val="NoSpacing"/>
        <w:rPr>
          <w:i/>
          <w:iCs/>
          <w:lang w:eastAsia="en-GB"/>
        </w:rPr>
      </w:pPr>
    </w:p>
    <w:p w14:paraId="0AB7368F" w14:textId="77777777" w:rsidR="00EC0D2A" w:rsidRPr="00EC62F8" w:rsidRDefault="00EC0D2A" w:rsidP="00EC0D2A">
      <w:pPr>
        <w:numPr>
          <w:ilvl w:val="0"/>
          <w:numId w:val="20"/>
        </w:numPr>
        <w:spacing w:after="0"/>
        <w:contextualSpacing/>
      </w:pPr>
      <w:r w:rsidRPr="00EC62F8">
        <w:t xml:space="preserve">Attend in-house and relevant external training courses, as agreed with line manager. </w:t>
      </w:r>
    </w:p>
    <w:p w14:paraId="31B4BA68" w14:textId="77777777" w:rsidR="00EC0D2A" w:rsidRPr="00633F23" w:rsidRDefault="00EC0D2A" w:rsidP="00EC0D2A">
      <w:pPr>
        <w:pStyle w:val="ListParagraph"/>
        <w:numPr>
          <w:ilvl w:val="0"/>
          <w:numId w:val="20"/>
        </w:numPr>
        <w:tabs>
          <w:tab w:val="left" w:pos="709"/>
        </w:tabs>
        <w:spacing w:after="0"/>
      </w:pPr>
      <w:r w:rsidRPr="00A70C2A">
        <w:t>Practise and comply with all Blind Veterans UK current policies and procedures.</w:t>
      </w:r>
    </w:p>
    <w:p w14:paraId="7D5FF2EE" w14:textId="77777777" w:rsidR="00EC0D2A" w:rsidRDefault="00EC0D2A" w:rsidP="00EC0D2A">
      <w:pPr>
        <w:pStyle w:val="ListParagraph"/>
        <w:numPr>
          <w:ilvl w:val="0"/>
          <w:numId w:val="20"/>
        </w:numPr>
        <w:tabs>
          <w:tab w:val="left" w:pos="709"/>
        </w:tabs>
        <w:spacing w:after="0"/>
      </w:pPr>
      <w:r w:rsidRPr="00633F23">
        <w:t>Ensure GDPR compliance</w:t>
      </w:r>
      <w:r>
        <w:t xml:space="preserve"> within the scope of this role</w:t>
      </w:r>
      <w:r w:rsidRPr="00633F23">
        <w:t xml:space="preserve">. </w:t>
      </w:r>
    </w:p>
    <w:p w14:paraId="64F79BC8" w14:textId="77777777" w:rsidR="00EC0D2A" w:rsidRPr="00903756" w:rsidRDefault="00EC0D2A" w:rsidP="00EC0D2A">
      <w:pPr>
        <w:pStyle w:val="ListParagraph"/>
        <w:numPr>
          <w:ilvl w:val="0"/>
          <w:numId w:val="20"/>
        </w:numPr>
        <w:tabs>
          <w:tab w:val="left" w:pos="709"/>
        </w:tabs>
        <w:spacing w:after="0"/>
      </w:pPr>
      <w:r w:rsidRPr="00903756">
        <w:t>Engage actively with our volunteers as appropriate and within the scope of the post.</w:t>
      </w:r>
    </w:p>
    <w:p w14:paraId="0A20234C" w14:textId="77777777" w:rsidR="00EC0D2A" w:rsidRDefault="00EC0D2A" w:rsidP="00EC0D2A">
      <w:pPr>
        <w:pStyle w:val="ListParagraph"/>
        <w:numPr>
          <w:ilvl w:val="0"/>
          <w:numId w:val="20"/>
        </w:numPr>
        <w:tabs>
          <w:tab w:val="left" w:pos="709"/>
        </w:tabs>
        <w:spacing w:after="0"/>
      </w:pPr>
      <w:r w:rsidRPr="00633F23">
        <w:t>Promote and embed Equality Diversity and Inclusion (EDI) in all work and ensure information is communicated in plain English and meets accessibility requirements.</w:t>
      </w:r>
    </w:p>
    <w:p w14:paraId="0DF6D3B5" w14:textId="77777777" w:rsidR="00EC0D2A" w:rsidRPr="00EC62F8" w:rsidRDefault="00EC0D2A" w:rsidP="00EC0D2A">
      <w:pPr>
        <w:numPr>
          <w:ilvl w:val="0"/>
          <w:numId w:val="20"/>
        </w:numPr>
        <w:spacing w:after="0"/>
        <w:contextualSpacing/>
      </w:pPr>
      <w:r w:rsidRPr="00EC62F8">
        <w:t>Undertake any reasonable tasks from time to time at the line manager’s request, as may be deemed appropriate within the scope of the post.</w:t>
      </w:r>
    </w:p>
    <w:p w14:paraId="0798A77E" w14:textId="1C62059C" w:rsidR="00923DE1" w:rsidRDefault="00923DE1" w:rsidP="00B53712"/>
    <w:p w14:paraId="093E34B0" w14:textId="77777777" w:rsidR="00C11018" w:rsidRPr="00C11018" w:rsidRDefault="00C11018" w:rsidP="00C11018">
      <w:pPr>
        <w:rPr>
          <w:b/>
          <w:sz w:val="32"/>
          <w:szCs w:val="32"/>
        </w:rPr>
      </w:pPr>
      <w:r w:rsidRPr="00C11018">
        <w:rPr>
          <w:b/>
          <w:sz w:val="32"/>
          <w:szCs w:val="32"/>
        </w:rPr>
        <w:t>Work context</w:t>
      </w:r>
    </w:p>
    <w:p w14:paraId="3277FB50" w14:textId="77777777" w:rsidR="00C11018" w:rsidRDefault="00C11018" w:rsidP="00C11018">
      <w:pPr>
        <w:numPr>
          <w:ilvl w:val="0"/>
          <w:numId w:val="26"/>
        </w:numPr>
        <w:autoSpaceDE w:val="0"/>
        <w:autoSpaceDN w:val="0"/>
        <w:adjustRightInd w:val="0"/>
        <w:spacing w:after="0"/>
      </w:pPr>
      <w:r w:rsidRPr="007D0533">
        <w:t xml:space="preserve">Primarily </w:t>
      </w:r>
      <w:r>
        <w:t>site</w:t>
      </w:r>
      <w:r w:rsidRPr="007D0533">
        <w:t xml:space="preserve"> based</w:t>
      </w:r>
      <w:r>
        <w:t xml:space="preserve"> at Rustington</w:t>
      </w:r>
      <w:r w:rsidRPr="007D0533">
        <w:t xml:space="preserve"> with a requirement for occasional travel</w:t>
      </w:r>
      <w:r>
        <w:t xml:space="preserve"> Brighton</w:t>
      </w:r>
      <w:r w:rsidRPr="007D0533">
        <w:t xml:space="preserve"> </w:t>
      </w:r>
      <w:r>
        <w:t>or other locations in the UK</w:t>
      </w:r>
      <w:r w:rsidRPr="007D0533">
        <w:t>.</w:t>
      </w:r>
    </w:p>
    <w:p w14:paraId="3FF0E874" w14:textId="77777777" w:rsidR="00C11018" w:rsidRPr="00BC0CF4" w:rsidRDefault="00C11018" w:rsidP="00C11018">
      <w:pPr>
        <w:numPr>
          <w:ilvl w:val="0"/>
          <w:numId w:val="26"/>
        </w:numPr>
        <w:autoSpaceDE w:val="0"/>
        <w:autoSpaceDN w:val="0"/>
        <w:adjustRightInd w:val="0"/>
        <w:spacing w:after="0"/>
      </w:pPr>
      <w:r w:rsidRPr="00BC0CF4">
        <w:t xml:space="preserve">Due to conflicting work demands and deadlines, on occasion, planned work and ad hoc activities </w:t>
      </w:r>
      <w:proofErr w:type="gramStart"/>
      <w:r w:rsidRPr="00BC0CF4">
        <w:t>have to</w:t>
      </w:r>
      <w:proofErr w:type="gramEnd"/>
      <w:r w:rsidRPr="00BC0CF4">
        <w:t xml:space="preserve"> be re-prioritised at short notice.</w:t>
      </w:r>
    </w:p>
    <w:p w14:paraId="1812936B" w14:textId="77777777" w:rsidR="00C11018" w:rsidRPr="00C11018" w:rsidRDefault="00C11018" w:rsidP="00C11018">
      <w:pPr>
        <w:rPr>
          <w:b/>
          <w:sz w:val="32"/>
          <w:szCs w:val="32"/>
        </w:rPr>
      </w:pPr>
    </w:p>
    <w:p w14:paraId="1BAE2B38" w14:textId="77777777" w:rsidR="00C11018" w:rsidRPr="00C11018" w:rsidRDefault="00C11018" w:rsidP="00C11018">
      <w:pPr>
        <w:rPr>
          <w:b/>
          <w:sz w:val="32"/>
          <w:szCs w:val="32"/>
        </w:rPr>
      </w:pPr>
      <w:r w:rsidRPr="00C11018">
        <w:rPr>
          <w:b/>
          <w:sz w:val="32"/>
          <w:szCs w:val="32"/>
        </w:rPr>
        <w:t>Autonomy and decision making</w:t>
      </w:r>
    </w:p>
    <w:p w14:paraId="03BCB16E" w14:textId="77777777" w:rsidR="00C11018" w:rsidRDefault="00C11018" w:rsidP="00C11018">
      <w:pPr>
        <w:numPr>
          <w:ilvl w:val="0"/>
          <w:numId w:val="27"/>
        </w:numPr>
        <w:autoSpaceDE w:val="0"/>
        <w:autoSpaceDN w:val="0"/>
        <w:adjustRightInd w:val="0"/>
        <w:spacing w:after="0"/>
        <w:rPr>
          <w:color w:val="000000"/>
        </w:rPr>
      </w:pPr>
      <w:r w:rsidRPr="007D0533">
        <w:rPr>
          <w:color w:val="000000"/>
        </w:rPr>
        <w:t xml:space="preserve">Responsible for making day to day decisions for the efficient and effective running of the </w:t>
      </w:r>
      <w:r>
        <w:rPr>
          <w:color w:val="000000"/>
        </w:rPr>
        <w:t>project in conjunction with priorities agreed with the Facilities Manager</w:t>
      </w:r>
      <w:r w:rsidRPr="007D0533">
        <w:rPr>
          <w:color w:val="000000"/>
        </w:rPr>
        <w:t>.</w:t>
      </w:r>
    </w:p>
    <w:p w14:paraId="78EF7145" w14:textId="77777777" w:rsidR="00C11018" w:rsidRPr="007D0533" w:rsidRDefault="00C11018" w:rsidP="00C11018">
      <w:pPr>
        <w:numPr>
          <w:ilvl w:val="0"/>
          <w:numId w:val="27"/>
        </w:numPr>
        <w:autoSpaceDE w:val="0"/>
        <w:autoSpaceDN w:val="0"/>
        <w:adjustRightInd w:val="0"/>
        <w:spacing w:after="0"/>
        <w:rPr>
          <w:color w:val="000000"/>
        </w:rPr>
      </w:pPr>
      <w:r>
        <w:rPr>
          <w:color w:val="000000"/>
        </w:rPr>
        <w:t xml:space="preserve">Assist in identifying and co-ordinating systems to analyse and relieve demands upon the project. </w:t>
      </w:r>
    </w:p>
    <w:p w14:paraId="14D959A2" w14:textId="77777777" w:rsidR="00C11018" w:rsidRPr="00BC0CF4" w:rsidRDefault="00C11018" w:rsidP="00C11018"/>
    <w:p w14:paraId="71504F2D" w14:textId="77777777" w:rsidR="00C11018" w:rsidRPr="009811CD" w:rsidRDefault="00C11018" w:rsidP="00C11018">
      <w:pPr>
        <w:rPr>
          <w:b/>
          <w:sz w:val="32"/>
          <w:szCs w:val="32"/>
        </w:rPr>
      </w:pPr>
      <w:r w:rsidRPr="009811CD">
        <w:rPr>
          <w:b/>
          <w:sz w:val="32"/>
          <w:szCs w:val="32"/>
        </w:rPr>
        <w:t>Communications</w:t>
      </w:r>
    </w:p>
    <w:p w14:paraId="0F93060D" w14:textId="4F65E53D" w:rsidR="00C11018" w:rsidRPr="009811CD" w:rsidRDefault="00C11018" w:rsidP="009811CD">
      <w:r w:rsidRPr="00EC62F8">
        <w:t>Internal:</w:t>
      </w:r>
    </w:p>
    <w:p w14:paraId="165BC7D7" w14:textId="77777777" w:rsidR="00C11018" w:rsidRPr="007D0533" w:rsidRDefault="00C11018" w:rsidP="009811CD">
      <w:pPr>
        <w:numPr>
          <w:ilvl w:val="0"/>
          <w:numId w:val="28"/>
        </w:numPr>
        <w:autoSpaceDE w:val="0"/>
        <w:autoSpaceDN w:val="0"/>
        <w:adjustRightInd w:val="0"/>
        <w:spacing w:after="0"/>
        <w:rPr>
          <w:color w:val="000000"/>
        </w:rPr>
      </w:pPr>
      <w:r w:rsidRPr="007D0533">
        <w:rPr>
          <w:color w:val="000000"/>
        </w:rPr>
        <w:t xml:space="preserve">Regular communication with the </w:t>
      </w:r>
      <w:r>
        <w:rPr>
          <w:color w:val="000000"/>
        </w:rPr>
        <w:t>Facilities Manager to manage workload and</w:t>
      </w:r>
      <w:r w:rsidRPr="007D0533">
        <w:rPr>
          <w:color w:val="000000"/>
        </w:rPr>
        <w:t xml:space="preserve"> assist in the smooth running of the </w:t>
      </w:r>
      <w:r>
        <w:rPr>
          <w:color w:val="000000"/>
        </w:rPr>
        <w:t>project</w:t>
      </w:r>
      <w:r w:rsidRPr="007D0533">
        <w:rPr>
          <w:color w:val="000000"/>
        </w:rPr>
        <w:t>.</w:t>
      </w:r>
    </w:p>
    <w:p w14:paraId="5A0E2F89" w14:textId="77777777" w:rsidR="00C11018" w:rsidRDefault="00C11018" w:rsidP="009811CD">
      <w:pPr>
        <w:numPr>
          <w:ilvl w:val="0"/>
          <w:numId w:val="28"/>
        </w:numPr>
        <w:autoSpaceDE w:val="0"/>
        <w:autoSpaceDN w:val="0"/>
        <w:adjustRightInd w:val="0"/>
        <w:spacing w:after="0"/>
        <w:rPr>
          <w:color w:val="000000"/>
        </w:rPr>
      </w:pPr>
      <w:r w:rsidRPr="007D0533">
        <w:rPr>
          <w:color w:val="000000"/>
        </w:rPr>
        <w:t>Regular communication with individuals and groups at all levels acros</w:t>
      </w:r>
      <w:r>
        <w:rPr>
          <w:color w:val="000000"/>
        </w:rPr>
        <w:t>s the Brighton Centre and national organisation.</w:t>
      </w:r>
    </w:p>
    <w:p w14:paraId="6D428FF4" w14:textId="77777777" w:rsidR="00C11018" w:rsidRPr="008C5226" w:rsidRDefault="00C11018" w:rsidP="009811CD">
      <w:pPr>
        <w:numPr>
          <w:ilvl w:val="0"/>
          <w:numId w:val="28"/>
        </w:numPr>
        <w:autoSpaceDE w:val="0"/>
        <w:autoSpaceDN w:val="0"/>
        <w:adjustRightInd w:val="0"/>
        <w:spacing w:after="0"/>
      </w:pPr>
      <w:r w:rsidRPr="008C5226">
        <w:rPr>
          <w:color w:val="000000"/>
        </w:rPr>
        <w:t xml:space="preserve">Members and other beneficiaries </w:t>
      </w:r>
    </w:p>
    <w:p w14:paraId="2D998724" w14:textId="77777777" w:rsidR="00C11018" w:rsidRDefault="00C11018" w:rsidP="00C11018">
      <w:pPr>
        <w:autoSpaceDE w:val="0"/>
        <w:autoSpaceDN w:val="0"/>
        <w:adjustRightInd w:val="0"/>
      </w:pPr>
    </w:p>
    <w:p w14:paraId="75E24186" w14:textId="77777777" w:rsidR="00C11018" w:rsidRDefault="00C11018" w:rsidP="00C11018">
      <w:pPr>
        <w:autoSpaceDE w:val="0"/>
        <w:autoSpaceDN w:val="0"/>
        <w:adjustRightInd w:val="0"/>
      </w:pPr>
      <w:r w:rsidRPr="004816E5">
        <w:t>External:</w:t>
      </w:r>
    </w:p>
    <w:p w14:paraId="03F89C88" w14:textId="77777777" w:rsidR="00C11018" w:rsidRPr="00CF53D7" w:rsidRDefault="00C11018" w:rsidP="009811CD">
      <w:pPr>
        <w:numPr>
          <w:ilvl w:val="0"/>
          <w:numId w:val="29"/>
        </w:numPr>
        <w:autoSpaceDE w:val="0"/>
        <w:autoSpaceDN w:val="0"/>
        <w:adjustRightInd w:val="0"/>
        <w:spacing w:after="0"/>
        <w:rPr>
          <w:color w:val="000000"/>
        </w:rPr>
      </w:pPr>
      <w:r w:rsidRPr="00CF53D7">
        <w:rPr>
          <w:color w:val="000000"/>
        </w:rPr>
        <w:t xml:space="preserve">Verbal and written communication will be required with a variety of external companies and agencies. </w:t>
      </w:r>
    </w:p>
    <w:p w14:paraId="7399C1C7" w14:textId="77777777" w:rsidR="00C11018" w:rsidRPr="004816E5" w:rsidRDefault="00C11018" w:rsidP="00C11018">
      <w:pPr>
        <w:autoSpaceDE w:val="0"/>
        <w:autoSpaceDN w:val="0"/>
        <w:adjustRightInd w:val="0"/>
      </w:pPr>
    </w:p>
    <w:p w14:paraId="48091C17" w14:textId="77777777" w:rsidR="009811CD" w:rsidRDefault="009811CD" w:rsidP="00C11018">
      <w:pPr>
        <w:rPr>
          <w:b/>
        </w:rPr>
      </w:pPr>
    </w:p>
    <w:p w14:paraId="0A095198" w14:textId="77777777" w:rsidR="009811CD" w:rsidRDefault="009811CD" w:rsidP="00C11018">
      <w:pPr>
        <w:rPr>
          <w:b/>
        </w:rPr>
      </w:pPr>
    </w:p>
    <w:p w14:paraId="6F358773" w14:textId="77777777" w:rsidR="009811CD" w:rsidRDefault="009811CD" w:rsidP="00C11018">
      <w:pPr>
        <w:rPr>
          <w:b/>
        </w:rPr>
      </w:pPr>
    </w:p>
    <w:p w14:paraId="57FABF84" w14:textId="77777777" w:rsidR="0091132D" w:rsidRDefault="0091132D" w:rsidP="00C11018">
      <w:pPr>
        <w:rPr>
          <w:b/>
          <w:sz w:val="32"/>
          <w:szCs w:val="32"/>
        </w:rPr>
      </w:pPr>
    </w:p>
    <w:p w14:paraId="6CABEE38" w14:textId="30A57EB5" w:rsidR="00C11018" w:rsidRPr="0091132D" w:rsidRDefault="00C11018" w:rsidP="00C11018">
      <w:pPr>
        <w:rPr>
          <w:b/>
          <w:sz w:val="32"/>
          <w:szCs w:val="32"/>
        </w:rPr>
      </w:pPr>
      <w:r w:rsidRPr="0091132D">
        <w:rPr>
          <w:b/>
          <w:sz w:val="32"/>
          <w:szCs w:val="32"/>
        </w:rPr>
        <w:lastRenderedPageBreak/>
        <w:t>Main areas of difficulty</w:t>
      </w:r>
    </w:p>
    <w:p w14:paraId="1ADECF29" w14:textId="77777777" w:rsidR="00C11018" w:rsidRPr="00EC62F8" w:rsidRDefault="00C11018" w:rsidP="00C11018">
      <w:r w:rsidRPr="00EC62F8">
        <w:t xml:space="preserve">The main challenges facing the post are: </w:t>
      </w:r>
    </w:p>
    <w:p w14:paraId="70BE1243" w14:textId="77777777" w:rsidR="00C11018" w:rsidRPr="007D0533" w:rsidRDefault="00C11018" w:rsidP="009811CD">
      <w:pPr>
        <w:numPr>
          <w:ilvl w:val="0"/>
          <w:numId w:val="30"/>
        </w:numPr>
        <w:autoSpaceDE w:val="0"/>
        <w:autoSpaceDN w:val="0"/>
        <w:adjustRightInd w:val="0"/>
        <w:spacing w:after="0"/>
      </w:pPr>
      <w:r w:rsidRPr="007D0533">
        <w:t>Working in a busy department prioritising a wide variety of different tasks and responsibilities can be challenging due to the conflicting demands of the post.</w:t>
      </w:r>
    </w:p>
    <w:p w14:paraId="46CF8149" w14:textId="77777777" w:rsidR="00C11018" w:rsidRPr="007D0533" w:rsidRDefault="00C11018" w:rsidP="009811CD">
      <w:pPr>
        <w:numPr>
          <w:ilvl w:val="0"/>
          <w:numId w:val="30"/>
        </w:numPr>
        <w:autoSpaceDE w:val="0"/>
        <w:autoSpaceDN w:val="0"/>
        <w:adjustRightInd w:val="0"/>
        <w:spacing w:after="0"/>
      </w:pPr>
      <w:r w:rsidRPr="007D0533">
        <w:t>Arranging meetings with several people at short notice can be challenging because their availability may not always correspond.</w:t>
      </w:r>
    </w:p>
    <w:p w14:paraId="0DE0EF04" w14:textId="77777777" w:rsidR="00C11018" w:rsidRDefault="00C11018" w:rsidP="00B53712"/>
    <w:p w14:paraId="57A136FE" w14:textId="02D563B2" w:rsidR="00E53FEB" w:rsidRPr="00FE04BD" w:rsidRDefault="00E53FEB" w:rsidP="00FE04BD">
      <w:pPr>
        <w:pStyle w:val="RedHead1"/>
      </w:pPr>
      <w:r w:rsidRPr="00FE04BD">
        <w:t>Qualifications, experience</w:t>
      </w:r>
      <w:r w:rsidR="005B732D">
        <w:t xml:space="preserve">, </w:t>
      </w:r>
      <w:proofErr w:type="gramStart"/>
      <w:r w:rsidRPr="00FE04BD">
        <w:t>skills</w:t>
      </w:r>
      <w:proofErr w:type="gramEnd"/>
      <w:r w:rsidRPr="00FE04BD">
        <w:t xml:space="preserve"> </w:t>
      </w:r>
      <w:r w:rsidR="00F73B1C">
        <w:t xml:space="preserve">and </w:t>
      </w:r>
      <w:r w:rsidR="00F22B7D">
        <w:t>behaviours</w:t>
      </w:r>
    </w:p>
    <w:p w14:paraId="2AEC7ABF" w14:textId="77777777" w:rsidR="00DB6007" w:rsidRPr="00DB6007" w:rsidRDefault="00DB6007" w:rsidP="00DB6007">
      <w:pPr>
        <w:pStyle w:val="LargeBoldNormal"/>
      </w:pPr>
      <w:r w:rsidRPr="00DB6007">
        <w:t>Essential:</w:t>
      </w:r>
    </w:p>
    <w:p w14:paraId="4D2DC23C" w14:textId="29B7EC82" w:rsidR="00DB6007" w:rsidRDefault="00995836" w:rsidP="00DB6007">
      <w:pPr>
        <w:pStyle w:val="NoSpacing"/>
        <w:numPr>
          <w:ilvl w:val="0"/>
          <w:numId w:val="14"/>
        </w:numPr>
        <w:rPr>
          <w:lang w:eastAsia="en-GB"/>
        </w:rPr>
      </w:pPr>
      <w:r w:rsidRPr="008C5226">
        <w:t>Facilities Management, Property Services or Health &amp; Safety</w:t>
      </w:r>
      <w:r>
        <w:t xml:space="preserve"> knowledge</w:t>
      </w:r>
    </w:p>
    <w:p w14:paraId="056294F6" w14:textId="77777777" w:rsidR="001A7103" w:rsidRPr="00436C2D" w:rsidRDefault="001A7103" w:rsidP="001A7103">
      <w:pPr>
        <w:pStyle w:val="ListParagraph"/>
        <w:numPr>
          <w:ilvl w:val="0"/>
          <w:numId w:val="14"/>
        </w:numPr>
        <w:autoSpaceDE w:val="0"/>
        <w:autoSpaceDN w:val="0"/>
        <w:adjustRightInd w:val="0"/>
        <w:spacing w:after="0"/>
      </w:pPr>
      <w:r w:rsidRPr="001A7103">
        <w:rPr>
          <w:color w:val="000000"/>
        </w:rPr>
        <w:t>An excellent working knowledge of Microsoft Office including Word, Excel,</w:t>
      </w:r>
      <w:r w:rsidRPr="00D35597">
        <w:t xml:space="preserve"> </w:t>
      </w:r>
      <w:proofErr w:type="gramStart"/>
      <w:r w:rsidRPr="00D35597">
        <w:t>PowerPoint</w:t>
      </w:r>
      <w:proofErr w:type="gramEnd"/>
      <w:r w:rsidRPr="001A7103">
        <w:rPr>
          <w:color w:val="000000"/>
        </w:rPr>
        <w:t xml:space="preserve"> and Outlook </w:t>
      </w:r>
    </w:p>
    <w:p w14:paraId="31F95B83" w14:textId="77777777" w:rsidR="001A7103" w:rsidRPr="007D0533" w:rsidRDefault="001A7103" w:rsidP="001A7103">
      <w:pPr>
        <w:pStyle w:val="ListParagraph"/>
        <w:numPr>
          <w:ilvl w:val="0"/>
          <w:numId w:val="14"/>
        </w:numPr>
        <w:tabs>
          <w:tab w:val="num" w:pos="432"/>
        </w:tabs>
        <w:autoSpaceDE w:val="0"/>
        <w:autoSpaceDN w:val="0"/>
        <w:adjustRightInd w:val="0"/>
        <w:spacing w:after="0"/>
      </w:pPr>
      <w:r w:rsidRPr="001A7103">
        <w:rPr>
          <w:color w:val="000000"/>
        </w:rPr>
        <w:t>Excellent keyboard skills and accuracy</w:t>
      </w:r>
      <w:r w:rsidRPr="007D0533">
        <w:t xml:space="preserve"> </w:t>
      </w:r>
    </w:p>
    <w:p w14:paraId="463888A1" w14:textId="77777777" w:rsidR="001A7103" w:rsidRPr="007D0533" w:rsidRDefault="001A7103" w:rsidP="001A7103">
      <w:pPr>
        <w:pStyle w:val="ListParagraph"/>
        <w:numPr>
          <w:ilvl w:val="0"/>
          <w:numId w:val="14"/>
        </w:numPr>
        <w:autoSpaceDE w:val="0"/>
        <w:autoSpaceDN w:val="0"/>
        <w:adjustRightInd w:val="0"/>
        <w:spacing w:after="0"/>
      </w:pPr>
      <w:r w:rsidRPr="007D0533">
        <w:t>Effective communication and interpersonal skills</w:t>
      </w:r>
    </w:p>
    <w:p w14:paraId="01DE72BE" w14:textId="77777777" w:rsidR="001A7103" w:rsidRPr="007D0533" w:rsidRDefault="001A7103" w:rsidP="001A7103">
      <w:pPr>
        <w:pStyle w:val="ListParagraph"/>
        <w:numPr>
          <w:ilvl w:val="0"/>
          <w:numId w:val="14"/>
        </w:numPr>
        <w:autoSpaceDE w:val="0"/>
        <w:autoSpaceDN w:val="0"/>
        <w:adjustRightInd w:val="0"/>
        <w:spacing w:after="0"/>
      </w:pPr>
      <w:r w:rsidRPr="007D0533">
        <w:t>Ability to initiate and prioritise own workload</w:t>
      </w:r>
    </w:p>
    <w:p w14:paraId="4DE485DD" w14:textId="77777777" w:rsidR="001A7103" w:rsidRPr="00D35597" w:rsidRDefault="001A7103" w:rsidP="001A7103">
      <w:pPr>
        <w:pStyle w:val="ListParagraph"/>
        <w:numPr>
          <w:ilvl w:val="0"/>
          <w:numId w:val="14"/>
        </w:numPr>
        <w:tabs>
          <w:tab w:val="num" w:pos="432"/>
        </w:tabs>
        <w:autoSpaceDE w:val="0"/>
        <w:autoSpaceDN w:val="0"/>
        <w:adjustRightInd w:val="0"/>
        <w:spacing w:after="0"/>
      </w:pPr>
      <w:r w:rsidRPr="00D35597">
        <w:t xml:space="preserve">Ability to develop, collate, </w:t>
      </w:r>
      <w:proofErr w:type="gramStart"/>
      <w:r w:rsidRPr="00D35597">
        <w:t>analyse</w:t>
      </w:r>
      <w:proofErr w:type="gramEnd"/>
      <w:r w:rsidRPr="00D35597">
        <w:t xml:space="preserve"> and convert numerical data into graphs and tables</w:t>
      </w:r>
    </w:p>
    <w:p w14:paraId="52F05AE2" w14:textId="77777777" w:rsidR="001A7103" w:rsidRDefault="001A7103" w:rsidP="001A7103">
      <w:pPr>
        <w:pStyle w:val="ListParagraph"/>
        <w:numPr>
          <w:ilvl w:val="0"/>
          <w:numId w:val="14"/>
        </w:numPr>
        <w:tabs>
          <w:tab w:val="num" w:pos="432"/>
        </w:tabs>
        <w:autoSpaceDE w:val="0"/>
        <w:autoSpaceDN w:val="0"/>
        <w:adjustRightInd w:val="0"/>
        <w:spacing w:after="0"/>
      </w:pPr>
      <w:r w:rsidRPr="001A7103">
        <w:rPr>
          <w:color w:val="000000"/>
        </w:rPr>
        <w:t>Confident minute taker</w:t>
      </w:r>
    </w:p>
    <w:p w14:paraId="69DB7AA6" w14:textId="395C5142" w:rsidR="001A7103" w:rsidRDefault="001A7103" w:rsidP="001A7103">
      <w:pPr>
        <w:pStyle w:val="ListParagraph"/>
        <w:numPr>
          <w:ilvl w:val="0"/>
          <w:numId w:val="14"/>
        </w:numPr>
        <w:tabs>
          <w:tab w:val="num" w:pos="432"/>
        </w:tabs>
        <w:autoSpaceDE w:val="0"/>
        <w:autoSpaceDN w:val="0"/>
        <w:adjustRightInd w:val="0"/>
        <w:spacing w:after="0"/>
      </w:pPr>
      <w:r w:rsidRPr="009F68C5">
        <w:t>E</w:t>
      </w:r>
      <w:r>
        <w:t>xcellent</w:t>
      </w:r>
      <w:r w:rsidRPr="009F68C5">
        <w:t xml:space="preserve"> organisational skills</w:t>
      </w:r>
    </w:p>
    <w:p w14:paraId="25A62785" w14:textId="6F3535F6" w:rsidR="00E36753" w:rsidRDefault="00E36753" w:rsidP="001A7103">
      <w:pPr>
        <w:pStyle w:val="ListParagraph"/>
        <w:numPr>
          <w:ilvl w:val="0"/>
          <w:numId w:val="14"/>
        </w:numPr>
        <w:tabs>
          <w:tab w:val="num" w:pos="432"/>
        </w:tabs>
        <w:autoSpaceDE w:val="0"/>
        <w:autoSpaceDN w:val="0"/>
        <w:adjustRightInd w:val="0"/>
        <w:spacing w:after="0"/>
      </w:pPr>
      <w:r w:rsidRPr="007D0533">
        <w:t>A good level of secondary education or equivalent vocational experience</w:t>
      </w:r>
    </w:p>
    <w:p w14:paraId="030905D0" w14:textId="77777777" w:rsidR="00EF3613" w:rsidRDefault="00EF3613" w:rsidP="00EF3613">
      <w:pPr>
        <w:numPr>
          <w:ilvl w:val="0"/>
          <w:numId w:val="14"/>
        </w:numPr>
        <w:autoSpaceDE w:val="0"/>
        <w:autoSpaceDN w:val="0"/>
        <w:adjustRightInd w:val="0"/>
        <w:spacing w:after="0"/>
      </w:pPr>
      <w:r w:rsidRPr="00D35597">
        <w:t>Experience of devising</w:t>
      </w:r>
      <w:r w:rsidRPr="007D0533">
        <w:rPr>
          <w:color w:val="000000"/>
        </w:rPr>
        <w:t xml:space="preserve"> and maintaining office systems</w:t>
      </w:r>
    </w:p>
    <w:p w14:paraId="0C30A1E1" w14:textId="77777777" w:rsidR="00EF3613" w:rsidRDefault="00EF3613" w:rsidP="00EF3613">
      <w:pPr>
        <w:numPr>
          <w:ilvl w:val="0"/>
          <w:numId w:val="14"/>
        </w:numPr>
        <w:autoSpaceDE w:val="0"/>
        <w:autoSpaceDN w:val="0"/>
        <w:adjustRightInd w:val="0"/>
        <w:spacing w:after="0"/>
      </w:pPr>
      <w:r w:rsidRPr="009F68C5">
        <w:t>Relevant administrative or secretarial experience</w:t>
      </w:r>
    </w:p>
    <w:p w14:paraId="40BEF9C0" w14:textId="77777777" w:rsidR="00EF3613" w:rsidRDefault="00EF3613" w:rsidP="00EF3613">
      <w:pPr>
        <w:numPr>
          <w:ilvl w:val="0"/>
          <w:numId w:val="14"/>
        </w:numPr>
        <w:autoSpaceDE w:val="0"/>
        <w:autoSpaceDN w:val="0"/>
        <w:adjustRightInd w:val="0"/>
        <w:spacing w:after="0"/>
      </w:pPr>
      <w:r w:rsidRPr="008C5226">
        <w:t>An understanding of FM services, document control and compliance.</w:t>
      </w:r>
    </w:p>
    <w:p w14:paraId="6763FE80" w14:textId="57291BD7" w:rsidR="00E36753" w:rsidRDefault="00EF3613" w:rsidP="00EF3613">
      <w:pPr>
        <w:pStyle w:val="ListParagraph"/>
        <w:numPr>
          <w:ilvl w:val="0"/>
          <w:numId w:val="14"/>
        </w:numPr>
        <w:tabs>
          <w:tab w:val="num" w:pos="432"/>
        </w:tabs>
        <w:autoSpaceDE w:val="0"/>
        <w:autoSpaceDN w:val="0"/>
        <w:adjustRightInd w:val="0"/>
        <w:spacing w:after="0"/>
      </w:pPr>
      <w:r w:rsidRPr="008C5226">
        <w:t xml:space="preserve">Experience of financial administration, </w:t>
      </w:r>
      <w:proofErr w:type="gramStart"/>
      <w:r w:rsidRPr="008C5226">
        <w:t>POs</w:t>
      </w:r>
      <w:proofErr w:type="gramEnd"/>
      <w:r w:rsidRPr="008C5226">
        <w:t xml:space="preserve"> and invoicing</w:t>
      </w:r>
    </w:p>
    <w:p w14:paraId="34BC5049" w14:textId="77777777" w:rsidR="00E55C45" w:rsidRDefault="00E55C45" w:rsidP="00E55C45">
      <w:pPr>
        <w:keepLines/>
        <w:numPr>
          <w:ilvl w:val="0"/>
          <w:numId w:val="14"/>
        </w:numPr>
        <w:spacing w:after="0"/>
      </w:pPr>
      <w:r w:rsidRPr="007D0533">
        <w:t xml:space="preserve">Confidentiality, </w:t>
      </w:r>
      <w:proofErr w:type="gramStart"/>
      <w:r w:rsidRPr="007D0533">
        <w:t>tact</w:t>
      </w:r>
      <w:proofErr w:type="gramEnd"/>
      <w:r w:rsidRPr="007D0533">
        <w:t xml:space="preserve"> and </w:t>
      </w:r>
      <w:r w:rsidRPr="00D35597">
        <w:t>diplomacy</w:t>
      </w:r>
    </w:p>
    <w:p w14:paraId="3760D33E" w14:textId="77777777" w:rsidR="00E55C45" w:rsidRPr="00E11E0E" w:rsidRDefault="00E55C45" w:rsidP="00E55C45">
      <w:pPr>
        <w:keepLines/>
        <w:numPr>
          <w:ilvl w:val="0"/>
          <w:numId w:val="14"/>
        </w:numPr>
        <w:spacing w:after="0"/>
      </w:pPr>
      <w:r w:rsidRPr="007D0533">
        <w:t>Ability to well work as part of a team</w:t>
      </w:r>
    </w:p>
    <w:p w14:paraId="1894B962" w14:textId="77777777" w:rsidR="00E55C45" w:rsidRPr="007D0533" w:rsidRDefault="00E55C45" w:rsidP="00E55C45">
      <w:pPr>
        <w:keepLines/>
        <w:numPr>
          <w:ilvl w:val="0"/>
          <w:numId w:val="14"/>
        </w:numPr>
        <w:spacing w:after="0"/>
      </w:pPr>
      <w:r w:rsidRPr="007D0533">
        <w:t xml:space="preserve">Flexible and pro-active </w:t>
      </w:r>
    </w:p>
    <w:p w14:paraId="1C989F7F" w14:textId="77777777" w:rsidR="00E55C45" w:rsidRPr="007D0533" w:rsidRDefault="00E55C45" w:rsidP="00E55C45">
      <w:pPr>
        <w:keepLines/>
        <w:numPr>
          <w:ilvl w:val="0"/>
          <w:numId w:val="14"/>
        </w:numPr>
        <w:spacing w:after="0"/>
      </w:pPr>
      <w:r w:rsidRPr="007D0533">
        <w:t>Attention to detail</w:t>
      </w:r>
    </w:p>
    <w:p w14:paraId="262B9C23" w14:textId="77777777" w:rsidR="00E55C45" w:rsidRDefault="00E55C45" w:rsidP="00E55C45">
      <w:pPr>
        <w:keepLines/>
        <w:numPr>
          <w:ilvl w:val="0"/>
          <w:numId w:val="14"/>
        </w:numPr>
        <w:spacing w:after="0"/>
      </w:pPr>
      <w:r w:rsidRPr="007D0533">
        <w:t xml:space="preserve">Organised and professional </w:t>
      </w:r>
    </w:p>
    <w:p w14:paraId="7211ABC0" w14:textId="77777777" w:rsidR="00E55C45" w:rsidRDefault="00E55C45" w:rsidP="00E55C45">
      <w:pPr>
        <w:keepLines/>
        <w:numPr>
          <w:ilvl w:val="0"/>
          <w:numId w:val="14"/>
        </w:numPr>
        <w:spacing w:after="0"/>
      </w:pPr>
      <w:r w:rsidRPr="009F68C5">
        <w:t>Trustworthy and honest</w:t>
      </w:r>
    </w:p>
    <w:p w14:paraId="2AF6D811" w14:textId="77777777" w:rsidR="00E55C45" w:rsidRDefault="00E55C45" w:rsidP="00E55C45">
      <w:pPr>
        <w:keepLines/>
        <w:numPr>
          <w:ilvl w:val="0"/>
          <w:numId w:val="14"/>
        </w:numPr>
        <w:spacing w:after="0"/>
      </w:pPr>
      <w:r w:rsidRPr="008C5226">
        <w:t>The ability to work independently and manage multiple work streams</w:t>
      </w:r>
    </w:p>
    <w:p w14:paraId="0AA9F22D" w14:textId="5ACBCCA1" w:rsidR="00E55C45" w:rsidRDefault="00E55C45" w:rsidP="00E55C45">
      <w:pPr>
        <w:pStyle w:val="ListParagraph"/>
        <w:numPr>
          <w:ilvl w:val="0"/>
          <w:numId w:val="14"/>
        </w:numPr>
        <w:tabs>
          <w:tab w:val="num" w:pos="432"/>
        </w:tabs>
        <w:autoSpaceDE w:val="0"/>
        <w:autoSpaceDN w:val="0"/>
        <w:adjustRightInd w:val="0"/>
        <w:spacing w:after="0"/>
      </w:pPr>
      <w:r>
        <w:t>Confident and friendly</w:t>
      </w:r>
    </w:p>
    <w:p w14:paraId="0FF8ED41" w14:textId="77777777" w:rsidR="00995836" w:rsidRPr="009C3A91" w:rsidRDefault="00995836" w:rsidP="001A7103">
      <w:pPr>
        <w:pStyle w:val="NoSpacing"/>
        <w:ind w:left="720"/>
        <w:rPr>
          <w:lang w:eastAsia="en-GB"/>
        </w:rPr>
      </w:pPr>
    </w:p>
    <w:p w14:paraId="67367321" w14:textId="77777777" w:rsidR="00E340CD" w:rsidRPr="00E340CD" w:rsidRDefault="00E340CD" w:rsidP="00D221D7">
      <w:pPr>
        <w:pStyle w:val="NoSpacing"/>
        <w:ind w:left="720"/>
        <w:rPr>
          <w:lang w:eastAsia="en-GB"/>
        </w:rPr>
      </w:pPr>
    </w:p>
    <w:p w14:paraId="6C1D8620" w14:textId="77777777" w:rsidR="00E340CD" w:rsidRPr="00E340CD" w:rsidRDefault="00E340CD" w:rsidP="00E340CD">
      <w:pPr>
        <w:pStyle w:val="LargeBoldNormal"/>
      </w:pPr>
      <w:r w:rsidRPr="00E340CD">
        <w:t>Desirable:</w:t>
      </w:r>
    </w:p>
    <w:p w14:paraId="43AF6DD7" w14:textId="329E155C" w:rsidR="00E340CD" w:rsidRPr="009C3A91" w:rsidRDefault="00182A62" w:rsidP="00E340CD">
      <w:pPr>
        <w:pStyle w:val="NoSpacing"/>
        <w:numPr>
          <w:ilvl w:val="0"/>
          <w:numId w:val="14"/>
        </w:numPr>
        <w:rPr>
          <w:lang w:eastAsia="en-GB"/>
        </w:rPr>
      </w:pPr>
      <w:r w:rsidRPr="007D0533">
        <w:t xml:space="preserve">Knowledge of the requirements of visually impaired, </w:t>
      </w:r>
      <w:proofErr w:type="gramStart"/>
      <w:r w:rsidRPr="007D0533">
        <w:t>elderly</w:t>
      </w:r>
      <w:proofErr w:type="gramEnd"/>
      <w:r w:rsidRPr="007D0533">
        <w:t xml:space="preserve"> and disabled people</w:t>
      </w:r>
    </w:p>
    <w:p w14:paraId="223A07A8" w14:textId="77777777" w:rsidR="009C4ECC" w:rsidRPr="007D0533" w:rsidRDefault="009C4ECC" w:rsidP="009C4ECC">
      <w:pPr>
        <w:numPr>
          <w:ilvl w:val="0"/>
          <w:numId w:val="14"/>
        </w:numPr>
        <w:autoSpaceDE w:val="0"/>
        <w:autoSpaceDN w:val="0"/>
        <w:adjustRightInd w:val="0"/>
        <w:spacing w:after="0"/>
      </w:pPr>
      <w:r w:rsidRPr="007D0533">
        <w:t>Shorthand and/or speed writing skills</w:t>
      </w:r>
    </w:p>
    <w:p w14:paraId="34165C63" w14:textId="77777777" w:rsidR="00BF74F0" w:rsidRDefault="00BF74F0" w:rsidP="00BF74F0">
      <w:pPr>
        <w:numPr>
          <w:ilvl w:val="0"/>
          <w:numId w:val="14"/>
        </w:numPr>
        <w:autoSpaceDE w:val="0"/>
        <w:autoSpaceDN w:val="0"/>
        <w:adjustRightInd w:val="0"/>
        <w:spacing w:after="0"/>
      </w:pPr>
      <w:r w:rsidRPr="007D0533">
        <w:t>Experience of working as a</w:t>
      </w:r>
      <w:r>
        <w:t>n administrator</w:t>
      </w:r>
      <w:r w:rsidRPr="007D0533">
        <w:t xml:space="preserve"> in similar sized </w:t>
      </w:r>
      <w:r>
        <w:t>service</w:t>
      </w:r>
    </w:p>
    <w:p w14:paraId="58E32398" w14:textId="77777777" w:rsidR="00BF74F0" w:rsidRDefault="00BF74F0" w:rsidP="00BF74F0">
      <w:pPr>
        <w:numPr>
          <w:ilvl w:val="0"/>
          <w:numId w:val="14"/>
        </w:numPr>
        <w:autoSpaceDE w:val="0"/>
        <w:autoSpaceDN w:val="0"/>
        <w:adjustRightInd w:val="0"/>
        <w:spacing w:after="0"/>
      </w:pPr>
      <w:r w:rsidRPr="00D35597">
        <w:t>Experience of creating and interpreting data collection systems for analysis.</w:t>
      </w:r>
    </w:p>
    <w:p w14:paraId="3C15A075" w14:textId="1CD9720F" w:rsidR="00E340CD" w:rsidRPr="009C3A91" w:rsidRDefault="00BF74F0" w:rsidP="00BF74F0">
      <w:pPr>
        <w:pStyle w:val="NoSpacing"/>
        <w:numPr>
          <w:ilvl w:val="0"/>
          <w:numId w:val="14"/>
        </w:numPr>
        <w:rPr>
          <w:lang w:eastAsia="en-GB"/>
        </w:rPr>
      </w:pPr>
      <w:r w:rsidRPr="008C5226">
        <w:t>Previous experience of using CAFM, CAD and finance software packages </w:t>
      </w:r>
    </w:p>
    <w:p w14:paraId="4662CEB8" w14:textId="0028E77E" w:rsidR="00E53FEB" w:rsidRDefault="00E53FEB" w:rsidP="00B53712"/>
    <w:p w14:paraId="3C45716A" w14:textId="4F1CC287" w:rsidR="00BF74F0" w:rsidRDefault="00BF74F0" w:rsidP="00B53712"/>
    <w:p w14:paraId="1D5FA729" w14:textId="77777777" w:rsidR="00BF74F0" w:rsidRDefault="00BF74F0" w:rsidP="00B53712"/>
    <w:p w14:paraId="6092CED6" w14:textId="5F452556" w:rsidR="00103A3E" w:rsidRPr="00EA6AD4" w:rsidRDefault="00C64A3B" w:rsidP="00EA6AD4">
      <w:pPr>
        <w:pStyle w:val="Heading1Red"/>
        <w:spacing w:after="240"/>
        <w:rPr>
          <w:color w:val="auto"/>
        </w:rPr>
      </w:pPr>
      <w:r w:rsidRPr="00EA6AD4">
        <w:rPr>
          <w:rFonts w:ascii="Arial" w:hAnsi="Arial" w:cs="Arial"/>
          <w:color w:val="auto"/>
          <w:sz w:val="24"/>
          <w:szCs w:val="24"/>
        </w:rPr>
        <w:t xml:space="preserve">This Job Description is a guide to the work the job holder is required to </w:t>
      </w:r>
      <w:r w:rsidR="00EA6AD4" w:rsidRPr="00EA6AD4">
        <w:rPr>
          <w:rFonts w:ascii="Arial" w:hAnsi="Arial" w:cs="Arial"/>
          <w:color w:val="auto"/>
          <w:sz w:val="24"/>
          <w:szCs w:val="24"/>
        </w:rPr>
        <w:t>u</w:t>
      </w:r>
      <w:r w:rsidRPr="00EA6AD4">
        <w:rPr>
          <w:rFonts w:ascii="Arial" w:hAnsi="Arial" w:cs="Arial"/>
          <w:color w:val="auto"/>
          <w:sz w:val="24"/>
          <w:szCs w:val="24"/>
        </w:rPr>
        <w:t>ndertake. It may be changed from time to time to meet changing circumstances. It does not form part of the Contract of Employment.</w:t>
      </w:r>
    </w:p>
    <w:sectPr w:rsidR="00103A3E" w:rsidRPr="00EA6AD4" w:rsidSect="00A65EB2">
      <w:footerReference w:type="default" r:id="rId12"/>
      <w:headerReference w:type="first" r:id="rId13"/>
      <w:pgSz w:w="11906" w:h="16838"/>
      <w:pgMar w:top="567"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E15B" w14:textId="77777777" w:rsidR="000F4B38" w:rsidRDefault="000F4B38" w:rsidP="00B56DF6">
      <w:pPr>
        <w:spacing w:after="0"/>
      </w:pPr>
      <w:r>
        <w:separator/>
      </w:r>
    </w:p>
  </w:endnote>
  <w:endnote w:type="continuationSeparator" w:id="0">
    <w:p w14:paraId="043CF3C5" w14:textId="77777777" w:rsidR="000F4B38" w:rsidRDefault="000F4B38" w:rsidP="00B56DF6">
      <w:pPr>
        <w:spacing w:after="0"/>
      </w:pPr>
      <w:r>
        <w:continuationSeparator/>
      </w:r>
    </w:p>
  </w:endnote>
  <w:endnote w:type="continuationNotice" w:id="1">
    <w:p w14:paraId="60C35925" w14:textId="77777777" w:rsidR="000F4B38" w:rsidRDefault="000F4B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evin-Bold">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501344"/>
      <w:docPartObj>
        <w:docPartGallery w:val="Page Numbers (Bottom of Page)"/>
        <w:docPartUnique/>
      </w:docPartObj>
    </w:sdtPr>
    <w:sdtEndPr>
      <w:rPr>
        <w:noProof/>
      </w:rPr>
    </w:sdtEndPr>
    <w:sdtContent>
      <w:p w14:paraId="6AF696C4" w14:textId="33F2279A" w:rsidR="00F10237" w:rsidRDefault="00F10237">
        <w:pPr>
          <w:pStyle w:val="Footer"/>
        </w:pPr>
        <w:r>
          <w:fldChar w:fldCharType="begin"/>
        </w:r>
        <w:r>
          <w:instrText xml:space="preserve"> PAGE   \* MERGEFORMAT </w:instrText>
        </w:r>
        <w:r>
          <w:fldChar w:fldCharType="separate"/>
        </w:r>
        <w:r>
          <w:rPr>
            <w:noProof/>
          </w:rPr>
          <w:t>2</w:t>
        </w:r>
        <w:r>
          <w:rPr>
            <w:noProof/>
          </w:rPr>
          <w:fldChar w:fldCharType="end"/>
        </w:r>
      </w:p>
    </w:sdtContent>
  </w:sdt>
  <w:p w14:paraId="5FF8D1AC" w14:textId="77777777" w:rsidR="00A65EB2" w:rsidRDefault="00A6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645" w14:textId="77777777" w:rsidR="000F4B38" w:rsidRDefault="000F4B38" w:rsidP="00B56DF6">
      <w:pPr>
        <w:spacing w:after="0"/>
      </w:pPr>
      <w:r>
        <w:separator/>
      </w:r>
    </w:p>
  </w:footnote>
  <w:footnote w:type="continuationSeparator" w:id="0">
    <w:p w14:paraId="4263236B" w14:textId="77777777" w:rsidR="000F4B38" w:rsidRDefault="000F4B38" w:rsidP="00B56DF6">
      <w:pPr>
        <w:spacing w:after="0"/>
      </w:pPr>
      <w:r>
        <w:continuationSeparator/>
      </w:r>
    </w:p>
  </w:footnote>
  <w:footnote w:type="continuationNotice" w:id="1">
    <w:p w14:paraId="2B4A3384" w14:textId="77777777" w:rsidR="000F4B38" w:rsidRDefault="000F4B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9515" w14:textId="76DE565C" w:rsidR="00A65EB2" w:rsidRDefault="00A65EB2">
    <w:pPr>
      <w:pStyle w:val="Header"/>
    </w:pPr>
    <w:r w:rsidRPr="000270C7">
      <w:rPr>
        <w:noProof/>
        <w:lang w:eastAsia="en-GB"/>
      </w:rPr>
      <w:drawing>
        <wp:inline distT="0" distB="0" distL="0" distR="0" wp14:anchorId="4AA403F4" wp14:editId="1C13F21F">
          <wp:extent cx="2764155" cy="1257300"/>
          <wp:effectExtent l="0" t="0" r="0" b="0"/>
          <wp:docPr id="9" name="Picture 9" descr="Blind Veteran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lind Veterans U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415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7F7"/>
    <w:multiLevelType w:val="hybridMultilevel"/>
    <w:tmpl w:val="42BA65AA"/>
    <w:lvl w:ilvl="0" w:tplc="FFFFFFF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A0274"/>
    <w:multiLevelType w:val="multilevel"/>
    <w:tmpl w:val="A44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91093"/>
    <w:multiLevelType w:val="hybridMultilevel"/>
    <w:tmpl w:val="F37EAA06"/>
    <w:lvl w:ilvl="0" w:tplc="FFFFFFF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D65BB"/>
    <w:multiLevelType w:val="hybridMultilevel"/>
    <w:tmpl w:val="1B3883B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623D5"/>
    <w:multiLevelType w:val="hybridMultilevel"/>
    <w:tmpl w:val="A5E0F7B0"/>
    <w:lvl w:ilvl="0" w:tplc="FFFFFFF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81C93"/>
    <w:multiLevelType w:val="hybridMultilevel"/>
    <w:tmpl w:val="6F2A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25DAA"/>
    <w:multiLevelType w:val="hybridMultilevel"/>
    <w:tmpl w:val="FE3E24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35C81"/>
    <w:multiLevelType w:val="hybridMultilevel"/>
    <w:tmpl w:val="67B85C5C"/>
    <w:lvl w:ilvl="0" w:tplc="A072D2F6">
      <w:start w:val="1"/>
      <w:numFmt w:val="bullet"/>
      <w:pStyle w:val="Bulleted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04439"/>
    <w:multiLevelType w:val="hybridMultilevel"/>
    <w:tmpl w:val="12F6E776"/>
    <w:lvl w:ilvl="0" w:tplc="237A621E">
      <w:start w:val="1"/>
      <w:numFmt w:val="bullet"/>
      <w:lvlText w:val="•"/>
      <w:lvlJc w:val="left"/>
      <w:pPr>
        <w:tabs>
          <w:tab w:val="num" w:pos="720"/>
        </w:tabs>
        <w:ind w:left="720" w:hanging="360"/>
      </w:pPr>
      <w:rPr>
        <w:rFonts w:ascii="Times New Roman" w:hAnsi="Times New Roman" w:hint="default"/>
      </w:rPr>
    </w:lvl>
    <w:lvl w:ilvl="1" w:tplc="8DC8CA0C" w:tentative="1">
      <w:start w:val="1"/>
      <w:numFmt w:val="bullet"/>
      <w:lvlText w:val="•"/>
      <w:lvlJc w:val="left"/>
      <w:pPr>
        <w:tabs>
          <w:tab w:val="num" w:pos="1440"/>
        </w:tabs>
        <w:ind w:left="1440" w:hanging="360"/>
      </w:pPr>
      <w:rPr>
        <w:rFonts w:ascii="Times New Roman" w:hAnsi="Times New Roman" w:hint="default"/>
      </w:rPr>
    </w:lvl>
    <w:lvl w:ilvl="2" w:tplc="D20831A8" w:tentative="1">
      <w:start w:val="1"/>
      <w:numFmt w:val="bullet"/>
      <w:lvlText w:val="•"/>
      <w:lvlJc w:val="left"/>
      <w:pPr>
        <w:tabs>
          <w:tab w:val="num" w:pos="2160"/>
        </w:tabs>
        <w:ind w:left="2160" w:hanging="360"/>
      </w:pPr>
      <w:rPr>
        <w:rFonts w:ascii="Times New Roman" w:hAnsi="Times New Roman" w:hint="default"/>
      </w:rPr>
    </w:lvl>
    <w:lvl w:ilvl="3" w:tplc="5AACD874" w:tentative="1">
      <w:start w:val="1"/>
      <w:numFmt w:val="bullet"/>
      <w:lvlText w:val="•"/>
      <w:lvlJc w:val="left"/>
      <w:pPr>
        <w:tabs>
          <w:tab w:val="num" w:pos="2880"/>
        </w:tabs>
        <w:ind w:left="2880" w:hanging="360"/>
      </w:pPr>
      <w:rPr>
        <w:rFonts w:ascii="Times New Roman" w:hAnsi="Times New Roman" w:hint="default"/>
      </w:rPr>
    </w:lvl>
    <w:lvl w:ilvl="4" w:tplc="7040AAEE" w:tentative="1">
      <w:start w:val="1"/>
      <w:numFmt w:val="bullet"/>
      <w:lvlText w:val="•"/>
      <w:lvlJc w:val="left"/>
      <w:pPr>
        <w:tabs>
          <w:tab w:val="num" w:pos="3600"/>
        </w:tabs>
        <w:ind w:left="3600" w:hanging="360"/>
      </w:pPr>
      <w:rPr>
        <w:rFonts w:ascii="Times New Roman" w:hAnsi="Times New Roman" w:hint="default"/>
      </w:rPr>
    </w:lvl>
    <w:lvl w:ilvl="5" w:tplc="FF145130" w:tentative="1">
      <w:start w:val="1"/>
      <w:numFmt w:val="bullet"/>
      <w:lvlText w:val="•"/>
      <w:lvlJc w:val="left"/>
      <w:pPr>
        <w:tabs>
          <w:tab w:val="num" w:pos="4320"/>
        </w:tabs>
        <w:ind w:left="4320" w:hanging="360"/>
      </w:pPr>
      <w:rPr>
        <w:rFonts w:ascii="Times New Roman" w:hAnsi="Times New Roman" w:hint="default"/>
      </w:rPr>
    </w:lvl>
    <w:lvl w:ilvl="6" w:tplc="10A2992E" w:tentative="1">
      <w:start w:val="1"/>
      <w:numFmt w:val="bullet"/>
      <w:lvlText w:val="•"/>
      <w:lvlJc w:val="left"/>
      <w:pPr>
        <w:tabs>
          <w:tab w:val="num" w:pos="5040"/>
        </w:tabs>
        <w:ind w:left="5040" w:hanging="360"/>
      </w:pPr>
      <w:rPr>
        <w:rFonts w:ascii="Times New Roman" w:hAnsi="Times New Roman" w:hint="default"/>
      </w:rPr>
    </w:lvl>
    <w:lvl w:ilvl="7" w:tplc="12F0C84A" w:tentative="1">
      <w:start w:val="1"/>
      <w:numFmt w:val="bullet"/>
      <w:lvlText w:val="•"/>
      <w:lvlJc w:val="left"/>
      <w:pPr>
        <w:tabs>
          <w:tab w:val="num" w:pos="5760"/>
        </w:tabs>
        <w:ind w:left="5760" w:hanging="360"/>
      </w:pPr>
      <w:rPr>
        <w:rFonts w:ascii="Times New Roman" w:hAnsi="Times New Roman" w:hint="default"/>
      </w:rPr>
    </w:lvl>
    <w:lvl w:ilvl="8" w:tplc="58DA10F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F93150"/>
    <w:multiLevelType w:val="hybridMultilevel"/>
    <w:tmpl w:val="28628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510B6F"/>
    <w:multiLevelType w:val="hybridMultilevel"/>
    <w:tmpl w:val="BF0E2DD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9D681F"/>
    <w:multiLevelType w:val="hybridMultilevel"/>
    <w:tmpl w:val="489E4146"/>
    <w:lvl w:ilvl="0" w:tplc="81F06850">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73F7E"/>
    <w:multiLevelType w:val="hybridMultilevel"/>
    <w:tmpl w:val="C8AAB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30F0"/>
    <w:multiLevelType w:val="hybridMultilevel"/>
    <w:tmpl w:val="25E41A9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517C5276"/>
    <w:multiLevelType w:val="hybridMultilevel"/>
    <w:tmpl w:val="7EE2083E"/>
    <w:lvl w:ilvl="0" w:tplc="9BF80134">
      <w:start w:val="1"/>
      <w:numFmt w:val="bullet"/>
      <w:lvlText w:val="-"/>
      <w:lvlJc w:val="left"/>
      <w:pPr>
        <w:ind w:left="1440" w:hanging="360"/>
      </w:pPr>
      <w:rPr>
        <w:rFonts w:ascii="Arial" w:eastAsia="MS Mincho"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D81340"/>
    <w:multiLevelType w:val="hybridMultilevel"/>
    <w:tmpl w:val="21C4A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D6F1D"/>
    <w:multiLevelType w:val="hybridMultilevel"/>
    <w:tmpl w:val="1952D204"/>
    <w:lvl w:ilvl="0" w:tplc="6926473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B0108"/>
    <w:multiLevelType w:val="hybridMultilevel"/>
    <w:tmpl w:val="937449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60337E"/>
    <w:multiLevelType w:val="hybridMultilevel"/>
    <w:tmpl w:val="412822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05C66"/>
    <w:multiLevelType w:val="hybridMultilevel"/>
    <w:tmpl w:val="22B4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830D8"/>
    <w:multiLevelType w:val="hybridMultilevel"/>
    <w:tmpl w:val="8ADECEB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6C9E3F9D"/>
    <w:multiLevelType w:val="hybridMultilevel"/>
    <w:tmpl w:val="7B20E276"/>
    <w:lvl w:ilvl="0" w:tplc="FFFFFFF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997FBA"/>
    <w:multiLevelType w:val="hybridMultilevel"/>
    <w:tmpl w:val="CD4695E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0E429D"/>
    <w:multiLevelType w:val="hybridMultilevel"/>
    <w:tmpl w:val="61BE2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DC2B20"/>
    <w:multiLevelType w:val="hybridMultilevel"/>
    <w:tmpl w:val="FF7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11"/>
  </w:num>
  <w:num w:numId="4">
    <w:abstractNumId w:val="11"/>
  </w:num>
  <w:num w:numId="5">
    <w:abstractNumId w:val="7"/>
  </w:num>
  <w:num w:numId="6">
    <w:abstractNumId w:val="11"/>
  </w:num>
  <w:num w:numId="7">
    <w:abstractNumId w:val="7"/>
  </w:num>
  <w:num w:numId="8">
    <w:abstractNumId w:val="11"/>
  </w:num>
  <w:num w:numId="9">
    <w:abstractNumId w:val="7"/>
  </w:num>
  <w:num w:numId="10">
    <w:abstractNumId w:val="11"/>
  </w:num>
  <w:num w:numId="11">
    <w:abstractNumId w:val="7"/>
  </w:num>
  <w:num w:numId="12">
    <w:abstractNumId w:val="11"/>
  </w:num>
  <w:num w:numId="13">
    <w:abstractNumId w:val="14"/>
  </w:num>
  <w:num w:numId="14">
    <w:abstractNumId w:val="13"/>
  </w:num>
  <w:num w:numId="15">
    <w:abstractNumId w:val="8"/>
  </w:num>
  <w:num w:numId="16">
    <w:abstractNumId w:val="19"/>
  </w:num>
  <w:num w:numId="17">
    <w:abstractNumId w:val="1"/>
  </w:num>
  <w:num w:numId="18">
    <w:abstractNumId w:val="9"/>
  </w:num>
  <w:num w:numId="19">
    <w:abstractNumId w:val="16"/>
  </w:num>
  <w:num w:numId="20">
    <w:abstractNumId w:val="17"/>
  </w:num>
  <w:num w:numId="21">
    <w:abstractNumId w:val="23"/>
  </w:num>
  <w:num w:numId="22">
    <w:abstractNumId w:val="24"/>
  </w:num>
  <w:num w:numId="23">
    <w:abstractNumId w:val="21"/>
  </w:num>
  <w:num w:numId="24">
    <w:abstractNumId w:val="4"/>
  </w:num>
  <w:num w:numId="25">
    <w:abstractNumId w:val="0"/>
  </w:num>
  <w:num w:numId="26">
    <w:abstractNumId w:val="6"/>
  </w:num>
  <w:num w:numId="27">
    <w:abstractNumId w:val="10"/>
  </w:num>
  <w:num w:numId="28">
    <w:abstractNumId w:val="18"/>
  </w:num>
  <w:num w:numId="29">
    <w:abstractNumId w:val="3"/>
  </w:num>
  <w:num w:numId="30">
    <w:abstractNumId w:val="22"/>
  </w:num>
  <w:num w:numId="31">
    <w:abstractNumId w:val="12"/>
  </w:num>
  <w:num w:numId="32">
    <w:abstractNumId w:val="15"/>
  </w:num>
  <w:num w:numId="33">
    <w:abstractNumId w:val="2"/>
  </w:num>
  <w:num w:numId="34">
    <w:abstractNumId w:val="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BA"/>
    <w:rsid w:val="00011CE6"/>
    <w:rsid w:val="000148D9"/>
    <w:rsid w:val="00020C4B"/>
    <w:rsid w:val="00034295"/>
    <w:rsid w:val="00037AD8"/>
    <w:rsid w:val="000537A3"/>
    <w:rsid w:val="00057BB6"/>
    <w:rsid w:val="00072CFF"/>
    <w:rsid w:val="00085B81"/>
    <w:rsid w:val="00086FB7"/>
    <w:rsid w:val="000932FE"/>
    <w:rsid w:val="000A5354"/>
    <w:rsid w:val="000A5681"/>
    <w:rsid w:val="000B1CF6"/>
    <w:rsid w:val="000B3486"/>
    <w:rsid w:val="000B62FF"/>
    <w:rsid w:val="000D491E"/>
    <w:rsid w:val="000E07F4"/>
    <w:rsid w:val="000E23D5"/>
    <w:rsid w:val="000F4B38"/>
    <w:rsid w:val="00103A3E"/>
    <w:rsid w:val="0013476B"/>
    <w:rsid w:val="00142365"/>
    <w:rsid w:val="0015326F"/>
    <w:rsid w:val="001605A4"/>
    <w:rsid w:val="00167FA4"/>
    <w:rsid w:val="00175F00"/>
    <w:rsid w:val="00182A62"/>
    <w:rsid w:val="001908D0"/>
    <w:rsid w:val="001A65AE"/>
    <w:rsid w:val="001A7103"/>
    <w:rsid w:val="001B0F18"/>
    <w:rsid w:val="001F5A5C"/>
    <w:rsid w:val="00224BE0"/>
    <w:rsid w:val="00227B71"/>
    <w:rsid w:val="00235995"/>
    <w:rsid w:val="002557B7"/>
    <w:rsid w:val="00270BED"/>
    <w:rsid w:val="00272C5E"/>
    <w:rsid w:val="002749AF"/>
    <w:rsid w:val="002863F1"/>
    <w:rsid w:val="002C4FD8"/>
    <w:rsid w:val="002D3550"/>
    <w:rsid w:val="002D61C2"/>
    <w:rsid w:val="002F6C59"/>
    <w:rsid w:val="003000BA"/>
    <w:rsid w:val="00310D37"/>
    <w:rsid w:val="003450DB"/>
    <w:rsid w:val="00345979"/>
    <w:rsid w:val="00353D7E"/>
    <w:rsid w:val="003677B6"/>
    <w:rsid w:val="00376361"/>
    <w:rsid w:val="00382D3A"/>
    <w:rsid w:val="003F2B96"/>
    <w:rsid w:val="00400920"/>
    <w:rsid w:val="0040382A"/>
    <w:rsid w:val="004138A5"/>
    <w:rsid w:val="00422B3F"/>
    <w:rsid w:val="00437817"/>
    <w:rsid w:val="00450E80"/>
    <w:rsid w:val="0049626A"/>
    <w:rsid w:val="004B0595"/>
    <w:rsid w:val="004B0646"/>
    <w:rsid w:val="004C3675"/>
    <w:rsid w:val="004E1E7B"/>
    <w:rsid w:val="00501B63"/>
    <w:rsid w:val="00504E72"/>
    <w:rsid w:val="005070F0"/>
    <w:rsid w:val="00514A23"/>
    <w:rsid w:val="00522C81"/>
    <w:rsid w:val="00550C5F"/>
    <w:rsid w:val="00556285"/>
    <w:rsid w:val="00590BD5"/>
    <w:rsid w:val="00591A88"/>
    <w:rsid w:val="005B732D"/>
    <w:rsid w:val="005F3FEB"/>
    <w:rsid w:val="0061067B"/>
    <w:rsid w:val="006410B5"/>
    <w:rsid w:val="00653EF3"/>
    <w:rsid w:val="0066586E"/>
    <w:rsid w:val="0067036C"/>
    <w:rsid w:val="00693B4A"/>
    <w:rsid w:val="006B40A2"/>
    <w:rsid w:val="006E6890"/>
    <w:rsid w:val="00705672"/>
    <w:rsid w:val="00707F3D"/>
    <w:rsid w:val="0072486F"/>
    <w:rsid w:val="007311CB"/>
    <w:rsid w:val="00752550"/>
    <w:rsid w:val="007910EE"/>
    <w:rsid w:val="007C010A"/>
    <w:rsid w:val="007C2291"/>
    <w:rsid w:val="007E53A8"/>
    <w:rsid w:val="0080430D"/>
    <w:rsid w:val="008043E9"/>
    <w:rsid w:val="00817CCD"/>
    <w:rsid w:val="00822D36"/>
    <w:rsid w:val="00877607"/>
    <w:rsid w:val="0089075F"/>
    <w:rsid w:val="008966B0"/>
    <w:rsid w:val="008A507C"/>
    <w:rsid w:val="008A6937"/>
    <w:rsid w:val="008B2D29"/>
    <w:rsid w:val="008D660B"/>
    <w:rsid w:val="0091132D"/>
    <w:rsid w:val="00923DE1"/>
    <w:rsid w:val="00927C25"/>
    <w:rsid w:val="00927DA6"/>
    <w:rsid w:val="00965AA1"/>
    <w:rsid w:val="00965EA4"/>
    <w:rsid w:val="0097316F"/>
    <w:rsid w:val="00977D25"/>
    <w:rsid w:val="009811CD"/>
    <w:rsid w:val="00995836"/>
    <w:rsid w:val="009B6C79"/>
    <w:rsid w:val="009C43FF"/>
    <w:rsid w:val="009C4ECC"/>
    <w:rsid w:val="00A06488"/>
    <w:rsid w:val="00A25BA0"/>
    <w:rsid w:val="00A624EB"/>
    <w:rsid w:val="00A65EB2"/>
    <w:rsid w:val="00A775CB"/>
    <w:rsid w:val="00A81A81"/>
    <w:rsid w:val="00AA2DE6"/>
    <w:rsid w:val="00AB61D7"/>
    <w:rsid w:val="00AD00CB"/>
    <w:rsid w:val="00AD03B7"/>
    <w:rsid w:val="00B20715"/>
    <w:rsid w:val="00B351C0"/>
    <w:rsid w:val="00B53712"/>
    <w:rsid w:val="00B56A3E"/>
    <w:rsid w:val="00B56DF6"/>
    <w:rsid w:val="00B669BA"/>
    <w:rsid w:val="00B744DA"/>
    <w:rsid w:val="00BB6716"/>
    <w:rsid w:val="00BB68E1"/>
    <w:rsid w:val="00BC232C"/>
    <w:rsid w:val="00BC2C8B"/>
    <w:rsid w:val="00BF347A"/>
    <w:rsid w:val="00BF74F0"/>
    <w:rsid w:val="00C11018"/>
    <w:rsid w:val="00C13DAF"/>
    <w:rsid w:val="00C55429"/>
    <w:rsid w:val="00C64A3B"/>
    <w:rsid w:val="00C716BB"/>
    <w:rsid w:val="00C9107E"/>
    <w:rsid w:val="00CA40AB"/>
    <w:rsid w:val="00CB0CDB"/>
    <w:rsid w:val="00CF393E"/>
    <w:rsid w:val="00D11159"/>
    <w:rsid w:val="00D221D7"/>
    <w:rsid w:val="00D27864"/>
    <w:rsid w:val="00D5131C"/>
    <w:rsid w:val="00D6291D"/>
    <w:rsid w:val="00DA03BD"/>
    <w:rsid w:val="00DB6007"/>
    <w:rsid w:val="00DC6D92"/>
    <w:rsid w:val="00DD199D"/>
    <w:rsid w:val="00DD214F"/>
    <w:rsid w:val="00DD2500"/>
    <w:rsid w:val="00DF146F"/>
    <w:rsid w:val="00DF5555"/>
    <w:rsid w:val="00E22AB8"/>
    <w:rsid w:val="00E2472A"/>
    <w:rsid w:val="00E340CD"/>
    <w:rsid w:val="00E36753"/>
    <w:rsid w:val="00E36F52"/>
    <w:rsid w:val="00E5254F"/>
    <w:rsid w:val="00E53AE5"/>
    <w:rsid w:val="00E53FEB"/>
    <w:rsid w:val="00E55C45"/>
    <w:rsid w:val="00E62D62"/>
    <w:rsid w:val="00E702C2"/>
    <w:rsid w:val="00E92932"/>
    <w:rsid w:val="00EA6AD4"/>
    <w:rsid w:val="00EB4863"/>
    <w:rsid w:val="00EC0D2A"/>
    <w:rsid w:val="00EC509F"/>
    <w:rsid w:val="00EF3613"/>
    <w:rsid w:val="00EF7783"/>
    <w:rsid w:val="00F10237"/>
    <w:rsid w:val="00F22B7D"/>
    <w:rsid w:val="00F34043"/>
    <w:rsid w:val="00F73B1C"/>
    <w:rsid w:val="00F83904"/>
    <w:rsid w:val="00FB14BE"/>
    <w:rsid w:val="00FE04BD"/>
    <w:rsid w:val="00FE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10F1F"/>
  <w15:chartTrackingRefBased/>
  <w15:docId w15:val="{77F17A5D-3A0F-4CFB-98CC-377EFB22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712"/>
  </w:style>
  <w:style w:type="paragraph" w:styleId="Heading1">
    <w:name w:val="heading 1"/>
    <w:basedOn w:val="Normal"/>
    <w:next w:val="Normal"/>
    <w:link w:val="Heading1Char"/>
    <w:uiPriority w:val="99"/>
    <w:qFormat/>
    <w:rsid w:val="00DF146F"/>
    <w:pPr>
      <w:outlineLvl w:val="0"/>
    </w:pPr>
    <w:rPr>
      <w:b/>
      <w:sz w:val="36"/>
      <w:szCs w:val="36"/>
    </w:rPr>
  </w:style>
  <w:style w:type="paragraph" w:styleId="Heading2">
    <w:name w:val="heading 2"/>
    <w:basedOn w:val="Normal"/>
    <w:next w:val="Normal"/>
    <w:link w:val="Heading2Char"/>
    <w:uiPriority w:val="99"/>
    <w:unhideWhenUsed/>
    <w:qFormat/>
    <w:rsid w:val="00DF146F"/>
    <w:pPr>
      <w:outlineLvl w:val="1"/>
    </w:pPr>
    <w:rPr>
      <w:b/>
      <w:sz w:val="28"/>
      <w:szCs w:val="28"/>
    </w:rPr>
  </w:style>
  <w:style w:type="paragraph" w:styleId="Heading3">
    <w:name w:val="heading 3"/>
    <w:basedOn w:val="Normal"/>
    <w:next w:val="Normal"/>
    <w:link w:val="Heading3Char"/>
    <w:uiPriority w:val="99"/>
    <w:semiHidden/>
    <w:unhideWhenUsed/>
    <w:rsid w:val="00DF146F"/>
    <w:pPr>
      <w:keepNext/>
      <w:keepLines/>
      <w:spacing w:before="80" w:after="0"/>
      <w:outlineLvl w:val="2"/>
    </w:pPr>
    <w:rPr>
      <w:rFonts w:asciiTheme="majorHAnsi" w:eastAsiaTheme="majorEastAsia" w:hAnsiTheme="majorHAnsi" w:cstheme="majorBidi"/>
      <w:color w:val="538135" w:themeColor="accent6" w:themeShade="BF"/>
    </w:rPr>
  </w:style>
  <w:style w:type="paragraph" w:styleId="Heading4">
    <w:name w:val="heading 4"/>
    <w:basedOn w:val="Normal"/>
    <w:next w:val="Normal"/>
    <w:link w:val="Heading4Char"/>
    <w:uiPriority w:val="99"/>
    <w:semiHidden/>
    <w:unhideWhenUsed/>
    <w:qFormat/>
    <w:rsid w:val="00DF146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9"/>
    <w:semiHidden/>
    <w:unhideWhenUsed/>
    <w:qFormat/>
    <w:rsid w:val="00DF146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9"/>
    <w:semiHidden/>
    <w:unhideWhenUsed/>
    <w:qFormat/>
    <w:rsid w:val="00DF146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9"/>
    <w:semiHidden/>
    <w:unhideWhenUsed/>
    <w:qFormat/>
    <w:rsid w:val="00DF146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9"/>
    <w:semiHidden/>
    <w:unhideWhenUsed/>
    <w:qFormat/>
    <w:rsid w:val="00DF146F"/>
    <w:pPr>
      <w:keepNext/>
      <w:keepLines/>
      <w:spacing w:before="40" w:after="0"/>
      <w:outlineLvl w:val="7"/>
    </w:pPr>
    <w:rPr>
      <w:rFonts w:asciiTheme="majorHAnsi" w:eastAsiaTheme="majorEastAsia" w:hAnsiTheme="majorHAnsi" w:cstheme="majorBidi"/>
      <w:b/>
      <w:bCs/>
      <w:i/>
      <w:iCs/>
      <w:color w:val="70AD47" w:themeColor="accent6"/>
    </w:rPr>
  </w:style>
  <w:style w:type="paragraph" w:styleId="Heading9">
    <w:name w:val="heading 9"/>
    <w:basedOn w:val="Normal"/>
    <w:next w:val="Normal"/>
    <w:link w:val="Heading9Char"/>
    <w:uiPriority w:val="99"/>
    <w:semiHidden/>
    <w:unhideWhenUsed/>
    <w:qFormat/>
    <w:rsid w:val="00DF146F"/>
    <w:pPr>
      <w:keepNext/>
      <w:keepLines/>
      <w:spacing w:before="40" w:after="0"/>
      <w:outlineLvl w:val="8"/>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146F"/>
    <w:rPr>
      <w:b/>
      <w:sz w:val="36"/>
      <w:szCs w:val="36"/>
    </w:rPr>
  </w:style>
  <w:style w:type="character" w:customStyle="1" w:styleId="Heading2Char">
    <w:name w:val="Heading 2 Char"/>
    <w:basedOn w:val="DefaultParagraphFont"/>
    <w:link w:val="Heading2"/>
    <w:uiPriority w:val="99"/>
    <w:rsid w:val="00DF146F"/>
    <w:rPr>
      <w:b/>
      <w:sz w:val="28"/>
      <w:szCs w:val="28"/>
    </w:rPr>
  </w:style>
  <w:style w:type="paragraph" w:styleId="Title">
    <w:name w:val="Title"/>
    <w:basedOn w:val="Normal"/>
    <w:next w:val="Normal"/>
    <w:link w:val="TitleChar"/>
    <w:uiPriority w:val="99"/>
    <w:qFormat/>
    <w:rsid w:val="004138A5"/>
    <w:pPr>
      <w:spacing w:after="0"/>
      <w:contextualSpacing/>
    </w:pPr>
    <w:rPr>
      <w:rFonts w:eastAsiaTheme="majorEastAsia"/>
      <w:spacing w:val="-15"/>
      <w:sz w:val="52"/>
      <w:szCs w:val="52"/>
    </w:rPr>
  </w:style>
  <w:style w:type="character" w:customStyle="1" w:styleId="TitleChar">
    <w:name w:val="Title Char"/>
    <w:basedOn w:val="DefaultParagraphFont"/>
    <w:link w:val="Title"/>
    <w:uiPriority w:val="99"/>
    <w:rsid w:val="004138A5"/>
    <w:rPr>
      <w:rFonts w:eastAsiaTheme="majorEastAsia"/>
      <w:spacing w:val="-15"/>
      <w:sz w:val="52"/>
      <w:szCs w:val="52"/>
    </w:rPr>
  </w:style>
  <w:style w:type="paragraph" w:styleId="NoSpacing">
    <w:name w:val="No Spacing"/>
    <w:uiPriority w:val="1"/>
    <w:qFormat/>
    <w:rsid w:val="00DF146F"/>
    <w:pPr>
      <w:spacing w:after="0"/>
    </w:pPr>
  </w:style>
  <w:style w:type="character" w:styleId="SubtleReference">
    <w:name w:val="Subtle Reference"/>
    <w:basedOn w:val="DefaultParagraphFont"/>
    <w:uiPriority w:val="99"/>
    <w:rsid w:val="00DF146F"/>
    <w:rPr>
      <w:smallCaps/>
      <w:color w:val="595959" w:themeColor="text1" w:themeTint="A6"/>
    </w:rPr>
  </w:style>
  <w:style w:type="character" w:styleId="IntenseReference">
    <w:name w:val="Intense Reference"/>
    <w:basedOn w:val="DefaultParagraphFont"/>
    <w:uiPriority w:val="99"/>
    <w:rsid w:val="00DF146F"/>
    <w:rPr>
      <w:b/>
      <w:bCs/>
      <w:smallCaps/>
      <w:color w:val="70AD47" w:themeColor="accent6"/>
    </w:rPr>
  </w:style>
  <w:style w:type="paragraph" w:customStyle="1" w:styleId="Accessibletext">
    <w:name w:val="Accessible text"/>
    <w:basedOn w:val="Normal"/>
    <w:link w:val="AccessibletextChar"/>
    <w:uiPriority w:val="99"/>
    <w:rsid w:val="00DF146F"/>
    <w:rPr>
      <w:sz w:val="28"/>
    </w:rPr>
  </w:style>
  <w:style w:type="character" w:customStyle="1" w:styleId="AccessibletextChar">
    <w:name w:val="Accessible text Char"/>
    <w:basedOn w:val="DefaultParagraphFont"/>
    <w:link w:val="Accessibletext"/>
    <w:uiPriority w:val="99"/>
    <w:rsid w:val="00DF146F"/>
    <w:rPr>
      <w:sz w:val="28"/>
    </w:rPr>
  </w:style>
  <w:style w:type="paragraph" w:customStyle="1" w:styleId="AddressHead">
    <w:name w:val="AddressHead"/>
    <w:basedOn w:val="Heading1"/>
    <w:uiPriority w:val="99"/>
    <w:rsid w:val="00DF146F"/>
    <w:rPr>
      <w:rFonts w:asciiTheme="minorHAnsi" w:hAnsiTheme="minorHAnsi" w:cstheme="minorHAnsi"/>
      <w:b w:val="0"/>
      <w:bCs/>
      <w:noProof/>
      <w:color w:val="222A35" w:themeColor="text2" w:themeShade="80"/>
      <w:sz w:val="24"/>
      <w:szCs w:val="24"/>
      <w:lang w:eastAsia="en-GB"/>
    </w:rPr>
  </w:style>
  <w:style w:type="paragraph" w:customStyle="1" w:styleId="Contactdetails">
    <w:name w:val="Contactdetails"/>
    <w:basedOn w:val="Normal"/>
    <w:next w:val="BodyText"/>
    <w:uiPriority w:val="1"/>
    <w:rsid w:val="00DF146F"/>
    <w:pPr>
      <w:spacing w:after="720"/>
    </w:pPr>
    <w:rPr>
      <w:rFonts w:cstheme="minorHAnsi"/>
    </w:rPr>
  </w:style>
  <w:style w:type="paragraph" w:styleId="BodyText">
    <w:name w:val="Body Text"/>
    <w:basedOn w:val="Normal"/>
    <w:link w:val="BodyTextChar"/>
    <w:uiPriority w:val="99"/>
    <w:rsid w:val="00DF146F"/>
    <w:pPr>
      <w:spacing w:after="240" w:line="300" w:lineRule="auto"/>
    </w:pPr>
    <w:rPr>
      <w:szCs w:val="10"/>
    </w:rPr>
  </w:style>
  <w:style w:type="character" w:customStyle="1" w:styleId="BodyTextChar">
    <w:name w:val="Body Text Char"/>
    <w:basedOn w:val="DefaultParagraphFont"/>
    <w:link w:val="BodyText"/>
    <w:uiPriority w:val="99"/>
    <w:rsid w:val="00DF146F"/>
    <w:rPr>
      <w:szCs w:val="10"/>
    </w:rPr>
  </w:style>
  <w:style w:type="paragraph" w:customStyle="1" w:styleId="FooterTextBVUK">
    <w:name w:val="Footer TextBVUK"/>
    <w:basedOn w:val="BodyText"/>
    <w:uiPriority w:val="1"/>
    <w:rsid w:val="00DF146F"/>
    <w:pPr>
      <w:spacing w:after="60" w:line="240" w:lineRule="auto"/>
    </w:pPr>
    <w:rPr>
      <w:noProof/>
      <w:sz w:val="10"/>
      <w:lang w:eastAsia="en-GB"/>
    </w:rPr>
  </w:style>
  <w:style w:type="character" w:customStyle="1" w:styleId="Heading3Char">
    <w:name w:val="Heading 3 Char"/>
    <w:basedOn w:val="DefaultParagraphFont"/>
    <w:link w:val="Heading3"/>
    <w:uiPriority w:val="99"/>
    <w:semiHidden/>
    <w:rsid w:val="00DF146F"/>
    <w:rPr>
      <w:rFonts w:asciiTheme="majorHAnsi" w:eastAsiaTheme="majorEastAsia" w:hAnsiTheme="majorHAnsi" w:cstheme="majorBidi"/>
      <w:color w:val="538135" w:themeColor="accent6" w:themeShade="BF"/>
    </w:rPr>
  </w:style>
  <w:style w:type="character" w:customStyle="1" w:styleId="Heading4Char">
    <w:name w:val="Heading 4 Char"/>
    <w:basedOn w:val="DefaultParagraphFont"/>
    <w:link w:val="Heading4"/>
    <w:uiPriority w:val="99"/>
    <w:semiHidden/>
    <w:rsid w:val="00DF146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9"/>
    <w:semiHidden/>
    <w:rsid w:val="00DF146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9"/>
    <w:semiHidden/>
    <w:rsid w:val="00DF146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9"/>
    <w:semiHidden/>
    <w:rsid w:val="00DF146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9"/>
    <w:semiHidden/>
    <w:rsid w:val="00DF146F"/>
    <w:rPr>
      <w:rFonts w:asciiTheme="majorHAnsi" w:eastAsiaTheme="majorEastAsia" w:hAnsiTheme="majorHAnsi" w:cstheme="majorBidi"/>
      <w:b/>
      <w:bCs/>
      <w:i/>
      <w:iCs/>
      <w:color w:val="70AD47" w:themeColor="accent6"/>
    </w:rPr>
  </w:style>
  <w:style w:type="character" w:customStyle="1" w:styleId="Heading9Char">
    <w:name w:val="Heading 9 Char"/>
    <w:basedOn w:val="DefaultParagraphFont"/>
    <w:link w:val="Heading9"/>
    <w:uiPriority w:val="99"/>
    <w:semiHidden/>
    <w:rsid w:val="00DF146F"/>
    <w:rPr>
      <w:rFonts w:asciiTheme="majorHAnsi" w:eastAsiaTheme="majorEastAsia" w:hAnsiTheme="majorHAnsi" w:cstheme="majorBidi"/>
      <w:i/>
      <w:iCs/>
      <w:color w:val="70AD47" w:themeColor="accent6"/>
    </w:rPr>
  </w:style>
  <w:style w:type="paragraph" w:styleId="Caption">
    <w:name w:val="caption"/>
    <w:basedOn w:val="Normal"/>
    <w:next w:val="Normal"/>
    <w:uiPriority w:val="99"/>
    <w:semiHidden/>
    <w:unhideWhenUsed/>
    <w:qFormat/>
    <w:rsid w:val="00DF146F"/>
    <w:rPr>
      <w:b/>
      <w:bCs/>
      <w:smallCaps/>
      <w:color w:val="595959" w:themeColor="text1" w:themeTint="A6"/>
    </w:rPr>
  </w:style>
  <w:style w:type="paragraph" w:styleId="Subtitle">
    <w:name w:val="Subtitle"/>
    <w:basedOn w:val="Normal"/>
    <w:next w:val="Normal"/>
    <w:link w:val="SubtitleChar"/>
    <w:uiPriority w:val="99"/>
    <w:rsid w:val="00DF146F"/>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99"/>
    <w:rsid w:val="00DF146F"/>
    <w:rPr>
      <w:rFonts w:asciiTheme="majorHAnsi" w:eastAsiaTheme="majorEastAsia" w:hAnsiTheme="majorHAnsi" w:cstheme="majorBidi"/>
      <w:sz w:val="30"/>
      <w:szCs w:val="30"/>
    </w:rPr>
  </w:style>
  <w:style w:type="character" w:styleId="Strong">
    <w:name w:val="Strong"/>
    <w:basedOn w:val="DefaultParagraphFont"/>
    <w:uiPriority w:val="99"/>
    <w:rsid w:val="00DF146F"/>
    <w:rPr>
      <w:b/>
      <w:bCs/>
    </w:rPr>
  </w:style>
  <w:style w:type="character" w:styleId="Emphasis">
    <w:name w:val="Emphasis"/>
    <w:basedOn w:val="DefaultParagraphFont"/>
    <w:uiPriority w:val="99"/>
    <w:rsid w:val="00DF146F"/>
    <w:rPr>
      <w:i/>
      <w:iCs/>
      <w:color w:val="70AD47" w:themeColor="accent6"/>
    </w:rPr>
  </w:style>
  <w:style w:type="paragraph" w:styleId="Quote">
    <w:name w:val="Quote"/>
    <w:basedOn w:val="Normal"/>
    <w:next w:val="Normal"/>
    <w:link w:val="QuoteChar"/>
    <w:uiPriority w:val="99"/>
    <w:rsid w:val="00DF146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99"/>
    <w:rsid w:val="00DF146F"/>
    <w:rPr>
      <w:i/>
      <w:iCs/>
      <w:color w:val="262626" w:themeColor="text1" w:themeTint="D9"/>
    </w:rPr>
  </w:style>
  <w:style w:type="paragraph" w:styleId="IntenseQuote">
    <w:name w:val="Intense Quote"/>
    <w:basedOn w:val="Normal"/>
    <w:next w:val="Normal"/>
    <w:link w:val="IntenseQuoteChar"/>
    <w:uiPriority w:val="99"/>
    <w:rsid w:val="00DF146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99"/>
    <w:rsid w:val="00DF146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99"/>
    <w:rsid w:val="00DF146F"/>
    <w:rPr>
      <w:i/>
      <w:iCs/>
    </w:rPr>
  </w:style>
  <w:style w:type="character" w:styleId="IntenseEmphasis">
    <w:name w:val="Intense Emphasis"/>
    <w:basedOn w:val="DefaultParagraphFont"/>
    <w:uiPriority w:val="99"/>
    <w:rsid w:val="00DF146F"/>
    <w:rPr>
      <w:b/>
      <w:bCs/>
      <w:i/>
      <w:iCs/>
    </w:rPr>
  </w:style>
  <w:style w:type="character" w:styleId="BookTitle">
    <w:name w:val="Book Title"/>
    <w:basedOn w:val="DefaultParagraphFont"/>
    <w:uiPriority w:val="99"/>
    <w:rsid w:val="00DF146F"/>
    <w:rPr>
      <w:b/>
      <w:bCs/>
      <w:caps w:val="0"/>
      <w:smallCaps/>
      <w:spacing w:val="7"/>
      <w:sz w:val="21"/>
      <w:szCs w:val="21"/>
    </w:rPr>
  </w:style>
  <w:style w:type="paragraph" w:styleId="TOCHeading">
    <w:name w:val="TOC Heading"/>
    <w:basedOn w:val="Heading1"/>
    <w:next w:val="Normal"/>
    <w:uiPriority w:val="99"/>
    <w:semiHidden/>
    <w:unhideWhenUsed/>
    <w:qFormat/>
    <w:rsid w:val="00DF146F"/>
    <w:pPr>
      <w:outlineLvl w:val="9"/>
    </w:pPr>
  </w:style>
  <w:style w:type="paragraph" w:customStyle="1" w:styleId="LargeBullet">
    <w:name w:val="Large_Bullet"/>
    <w:basedOn w:val="Bulletedtext"/>
    <w:link w:val="LargeBulletChar"/>
    <w:qFormat/>
    <w:rsid w:val="00DF146F"/>
    <w:rPr>
      <w:sz w:val="32"/>
      <w:szCs w:val="32"/>
    </w:rPr>
  </w:style>
  <w:style w:type="character" w:customStyle="1" w:styleId="LargeBulletChar">
    <w:name w:val="Large_Bullet Char"/>
    <w:basedOn w:val="BulletedtextChar"/>
    <w:link w:val="LargeBullet"/>
    <w:rsid w:val="00DF146F"/>
    <w:rPr>
      <w:sz w:val="32"/>
      <w:szCs w:val="32"/>
    </w:rPr>
  </w:style>
  <w:style w:type="paragraph" w:customStyle="1" w:styleId="Bulletedtext">
    <w:name w:val="Bulleted text"/>
    <w:basedOn w:val="ListParagraph"/>
    <w:link w:val="BulletedtextChar"/>
    <w:qFormat/>
    <w:rsid w:val="00DF146F"/>
    <w:pPr>
      <w:numPr>
        <w:numId w:val="11"/>
      </w:numPr>
    </w:pPr>
  </w:style>
  <w:style w:type="character" w:customStyle="1" w:styleId="BulletedtextChar">
    <w:name w:val="Bulleted text Char"/>
    <w:basedOn w:val="ListParagraphChar"/>
    <w:link w:val="Bulletedtext"/>
    <w:rsid w:val="00DF146F"/>
  </w:style>
  <w:style w:type="paragraph" w:styleId="ListParagraph">
    <w:name w:val="List Paragraph"/>
    <w:basedOn w:val="Normal"/>
    <w:link w:val="ListParagraphChar"/>
    <w:uiPriority w:val="34"/>
    <w:qFormat/>
    <w:rsid w:val="00DF146F"/>
    <w:pPr>
      <w:ind w:left="720"/>
      <w:contextualSpacing/>
    </w:pPr>
  </w:style>
  <w:style w:type="paragraph" w:customStyle="1" w:styleId="Numberedtext">
    <w:name w:val="Numbered text"/>
    <w:basedOn w:val="ListParagraph"/>
    <w:link w:val="NumberedtextChar"/>
    <w:qFormat/>
    <w:rsid w:val="00DF146F"/>
    <w:pPr>
      <w:numPr>
        <w:numId w:val="12"/>
      </w:numPr>
    </w:pPr>
  </w:style>
  <w:style w:type="character" w:customStyle="1" w:styleId="NumberedtextChar">
    <w:name w:val="Numbered text Char"/>
    <w:basedOn w:val="ListParagraphChar"/>
    <w:link w:val="Numberedtext"/>
    <w:rsid w:val="00DF146F"/>
  </w:style>
  <w:style w:type="paragraph" w:customStyle="1" w:styleId="RedTitle">
    <w:name w:val="RedTitle"/>
    <w:basedOn w:val="Title"/>
    <w:link w:val="RedTitleChar"/>
    <w:qFormat/>
    <w:rsid w:val="00B53712"/>
    <w:rPr>
      <w:color w:val="CA151A"/>
    </w:rPr>
  </w:style>
  <w:style w:type="character" w:customStyle="1" w:styleId="RedTitleChar">
    <w:name w:val="RedTitle Char"/>
    <w:basedOn w:val="TitleChar"/>
    <w:link w:val="RedTitle"/>
    <w:rsid w:val="00B53712"/>
    <w:rPr>
      <w:rFonts w:eastAsiaTheme="majorEastAsia"/>
      <w:color w:val="CA151A"/>
      <w:spacing w:val="-15"/>
      <w:sz w:val="52"/>
      <w:szCs w:val="52"/>
    </w:rPr>
  </w:style>
  <w:style w:type="paragraph" w:customStyle="1" w:styleId="RedHead1">
    <w:name w:val="RedHead1"/>
    <w:basedOn w:val="Heading1"/>
    <w:link w:val="RedHead1Char"/>
    <w:qFormat/>
    <w:rsid w:val="00B53712"/>
    <w:rPr>
      <w:color w:val="CA151A"/>
    </w:rPr>
  </w:style>
  <w:style w:type="character" w:customStyle="1" w:styleId="RedHead1Char">
    <w:name w:val="RedHead1 Char"/>
    <w:basedOn w:val="Heading1Char"/>
    <w:link w:val="RedHead1"/>
    <w:rsid w:val="00B53712"/>
    <w:rPr>
      <w:b/>
      <w:color w:val="CA151A"/>
      <w:sz w:val="36"/>
      <w:szCs w:val="36"/>
    </w:rPr>
  </w:style>
  <w:style w:type="paragraph" w:customStyle="1" w:styleId="BoldText">
    <w:name w:val="BoldText"/>
    <w:basedOn w:val="Normal"/>
    <w:link w:val="BoldTextChar"/>
    <w:qFormat/>
    <w:rsid w:val="00DF146F"/>
    <w:rPr>
      <w:b/>
    </w:rPr>
  </w:style>
  <w:style w:type="character" w:customStyle="1" w:styleId="BoldTextChar">
    <w:name w:val="BoldText Char"/>
    <w:basedOn w:val="DefaultParagraphFont"/>
    <w:link w:val="BoldText"/>
    <w:rsid w:val="00DF146F"/>
    <w:rPr>
      <w:b/>
    </w:rPr>
  </w:style>
  <w:style w:type="paragraph" w:customStyle="1" w:styleId="Largenormal">
    <w:name w:val="Large_normal"/>
    <w:basedOn w:val="Normal"/>
    <w:link w:val="LargenormalChar"/>
    <w:qFormat/>
    <w:rsid w:val="00DF146F"/>
    <w:rPr>
      <w:sz w:val="32"/>
      <w:szCs w:val="32"/>
    </w:rPr>
  </w:style>
  <w:style w:type="character" w:customStyle="1" w:styleId="LargenormalChar">
    <w:name w:val="Large_normal Char"/>
    <w:basedOn w:val="DefaultParagraphFont"/>
    <w:link w:val="Largenormal"/>
    <w:rsid w:val="00DF146F"/>
    <w:rPr>
      <w:sz w:val="32"/>
      <w:szCs w:val="32"/>
    </w:rPr>
  </w:style>
  <w:style w:type="paragraph" w:customStyle="1" w:styleId="LargeBoldNormal">
    <w:name w:val="Large_BoldNormal"/>
    <w:basedOn w:val="BoldText"/>
    <w:link w:val="LargeBoldNormalChar"/>
    <w:qFormat/>
    <w:rsid w:val="00DF146F"/>
    <w:rPr>
      <w:sz w:val="32"/>
      <w:szCs w:val="32"/>
    </w:rPr>
  </w:style>
  <w:style w:type="character" w:customStyle="1" w:styleId="LargeBoldNormalChar">
    <w:name w:val="Large_BoldNormal Char"/>
    <w:basedOn w:val="BoldTextChar"/>
    <w:link w:val="LargeBoldNormal"/>
    <w:rsid w:val="00DF146F"/>
    <w:rPr>
      <w:b/>
      <w:sz w:val="32"/>
      <w:szCs w:val="32"/>
    </w:rPr>
  </w:style>
  <w:style w:type="paragraph" w:customStyle="1" w:styleId="LargeNumber">
    <w:name w:val="Large_Number"/>
    <w:basedOn w:val="Numberedtext"/>
    <w:link w:val="LargeNumberChar"/>
    <w:qFormat/>
    <w:rsid w:val="00DF146F"/>
    <w:rPr>
      <w:sz w:val="32"/>
      <w:szCs w:val="32"/>
    </w:rPr>
  </w:style>
  <w:style w:type="character" w:customStyle="1" w:styleId="LargeNumberChar">
    <w:name w:val="Large_Number Char"/>
    <w:basedOn w:val="NumberedtextChar"/>
    <w:link w:val="LargeNumber"/>
    <w:rsid w:val="00DF146F"/>
    <w:rPr>
      <w:sz w:val="32"/>
      <w:szCs w:val="32"/>
    </w:rPr>
  </w:style>
  <w:style w:type="paragraph" w:customStyle="1" w:styleId="LargeHeading1">
    <w:name w:val="Large_Heading1"/>
    <w:basedOn w:val="Heading1"/>
    <w:link w:val="LargeHeading1Char"/>
    <w:qFormat/>
    <w:rsid w:val="00DF146F"/>
    <w:rPr>
      <w:sz w:val="40"/>
      <w:szCs w:val="40"/>
    </w:rPr>
  </w:style>
  <w:style w:type="character" w:customStyle="1" w:styleId="LargeHeading1Char">
    <w:name w:val="Large_Heading1 Char"/>
    <w:basedOn w:val="Heading1Char"/>
    <w:link w:val="LargeHeading1"/>
    <w:rsid w:val="00DF146F"/>
    <w:rPr>
      <w:b/>
      <w:sz w:val="40"/>
      <w:szCs w:val="40"/>
    </w:rPr>
  </w:style>
  <w:style w:type="paragraph" w:customStyle="1" w:styleId="BVLargeH2">
    <w:name w:val="BVLargeH2"/>
    <w:aliases w:val="member"/>
    <w:basedOn w:val="Normal"/>
    <w:link w:val="BVLargeH2Char"/>
    <w:uiPriority w:val="99"/>
    <w:rsid w:val="00DF146F"/>
    <w:rPr>
      <w:sz w:val="36"/>
      <w:szCs w:val="36"/>
    </w:rPr>
  </w:style>
  <w:style w:type="character" w:customStyle="1" w:styleId="BVLargeH2Char">
    <w:name w:val="BVLargeH2 Char"/>
    <w:aliases w:val="member Char"/>
    <w:basedOn w:val="DefaultParagraphFont"/>
    <w:link w:val="BVLargeH2"/>
    <w:uiPriority w:val="99"/>
    <w:rsid w:val="00DF146F"/>
    <w:rPr>
      <w:sz w:val="36"/>
      <w:szCs w:val="36"/>
    </w:rPr>
  </w:style>
  <w:style w:type="character" w:customStyle="1" w:styleId="ListParagraphChar">
    <w:name w:val="List Paragraph Char"/>
    <w:basedOn w:val="DefaultParagraphFont"/>
    <w:link w:val="ListParagraph"/>
    <w:uiPriority w:val="99"/>
    <w:rsid w:val="00DF146F"/>
  </w:style>
  <w:style w:type="paragraph" w:customStyle="1" w:styleId="LargeRedHead1">
    <w:name w:val="Large_RedHead1"/>
    <w:basedOn w:val="RedHead1"/>
    <w:link w:val="LargeRedHead1Char"/>
    <w:qFormat/>
    <w:rsid w:val="00B53712"/>
    <w:rPr>
      <w:sz w:val="40"/>
      <w:szCs w:val="40"/>
    </w:rPr>
  </w:style>
  <w:style w:type="paragraph" w:customStyle="1" w:styleId="LargeHeading2">
    <w:name w:val="Large_Heading2"/>
    <w:basedOn w:val="Heading2"/>
    <w:link w:val="LargeHeading2Char"/>
    <w:qFormat/>
    <w:rsid w:val="004138A5"/>
    <w:rPr>
      <w:sz w:val="36"/>
      <w:szCs w:val="36"/>
    </w:rPr>
  </w:style>
  <w:style w:type="character" w:customStyle="1" w:styleId="LargeRedHead1Char">
    <w:name w:val="Large_RedHead1 Char"/>
    <w:basedOn w:val="RedHead1Char"/>
    <w:link w:val="LargeRedHead1"/>
    <w:rsid w:val="00B53712"/>
    <w:rPr>
      <w:b/>
      <w:color w:val="CA151A"/>
      <w:sz w:val="40"/>
      <w:szCs w:val="40"/>
    </w:rPr>
  </w:style>
  <w:style w:type="character" w:customStyle="1" w:styleId="LargeHeading2Char">
    <w:name w:val="Large_Heading2 Char"/>
    <w:basedOn w:val="Heading2Char"/>
    <w:link w:val="LargeHeading2"/>
    <w:rsid w:val="004138A5"/>
    <w:rPr>
      <w:b/>
      <w:sz w:val="36"/>
      <w:szCs w:val="36"/>
    </w:rPr>
  </w:style>
  <w:style w:type="paragraph" w:styleId="Header">
    <w:name w:val="header"/>
    <w:basedOn w:val="Normal"/>
    <w:link w:val="HeaderChar"/>
    <w:uiPriority w:val="99"/>
    <w:unhideWhenUsed/>
    <w:rsid w:val="00B56DF6"/>
    <w:pPr>
      <w:tabs>
        <w:tab w:val="center" w:pos="4513"/>
        <w:tab w:val="right" w:pos="9026"/>
      </w:tabs>
      <w:spacing w:after="0"/>
    </w:pPr>
  </w:style>
  <w:style w:type="character" w:customStyle="1" w:styleId="HeaderChar">
    <w:name w:val="Header Char"/>
    <w:basedOn w:val="DefaultParagraphFont"/>
    <w:link w:val="Header"/>
    <w:uiPriority w:val="99"/>
    <w:rsid w:val="00B56DF6"/>
  </w:style>
  <w:style w:type="paragraph" w:styleId="Footer">
    <w:name w:val="footer"/>
    <w:basedOn w:val="Normal"/>
    <w:link w:val="FooterChar"/>
    <w:uiPriority w:val="99"/>
    <w:unhideWhenUsed/>
    <w:rsid w:val="00B56DF6"/>
    <w:pPr>
      <w:tabs>
        <w:tab w:val="center" w:pos="4513"/>
        <w:tab w:val="right" w:pos="9026"/>
      </w:tabs>
      <w:spacing w:after="0"/>
    </w:pPr>
  </w:style>
  <w:style w:type="character" w:customStyle="1" w:styleId="FooterChar">
    <w:name w:val="Footer Char"/>
    <w:basedOn w:val="DefaultParagraphFont"/>
    <w:link w:val="Footer"/>
    <w:uiPriority w:val="99"/>
    <w:rsid w:val="00B56DF6"/>
  </w:style>
  <w:style w:type="paragraph" w:customStyle="1" w:styleId="Heading1Red">
    <w:name w:val="Heading 1 Red"/>
    <w:basedOn w:val="Normal"/>
    <w:uiPriority w:val="99"/>
    <w:rsid w:val="00B669BA"/>
    <w:pPr>
      <w:spacing w:after="0"/>
    </w:pPr>
    <w:rPr>
      <w:rFonts w:ascii="Chevin-Bold" w:eastAsia="MS Mincho" w:hAnsi="Chevin-Bold" w:cs="Times New Roman"/>
      <w:color w:val="BD0D2E"/>
      <w:sz w:val="36"/>
      <w:szCs w:val="32"/>
      <w:lang w:val="en-US"/>
    </w:rPr>
  </w:style>
  <w:style w:type="paragraph" w:customStyle="1" w:styleId="paragraph">
    <w:name w:val="paragraph"/>
    <w:basedOn w:val="Normal"/>
    <w:rsid w:val="00822D3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22D36"/>
  </w:style>
  <w:style w:type="character" w:customStyle="1" w:styleId="eop">
    <w:name w:val="eop"/>
    <w:basedOn w:val="DefaultParagraphFont"/>
    <w:rsid w:val="00822D36"/>
  </w:style>
  <w:style w:type="character" w:styleId="Hyperlink">
    <w:name w:val="Hyperlink"/>
    <w:basedOn w:val="DefaultParagraphFont"/>
    <w:uiPriority w:val="99"/>
    <w:unhideWhenUsed/>
    <w:rsid w:val="0072486F"/>
    <w:rPr>
      <w:color w:val="0563C1" w:themeColor="hyperlink"/>
      <w:u w:val="single"/>
    </w:rPr>
  </w:style>
  <w:style w:type="character" w:styleId="UnresolvedMention">
    <w:name w:val="Unresolved Mention"/>
    <w:basedOn w:val="DefaultParagraphFont"/>
    <w:uiPriority w:val="99"/>
    <w:semiHidden/>
    <w:unhideWhenUsed/>
    <w:rsid w:val="00345979"/>
    <w:rPr>
      <w:color w:val="605E5C"/>
      <w:shd w:val="clear" w:color="auto" w:fill="E1DFDD"/>
    </w:rPr>
  </w:style>
  <w:style w:type="character" w:styleId="FollowedHyperlink">
    <w:name w:val="FollowedHyperlink"/>
    <w:basedOn w:val="DefaultParagraphFont"/>
    <w:uiPriority w:val="99"/>
    <w:semiHidden/>
    <w:unhideWhenUsed/>
    <w:rsid w:val="00345979"/>
    <w:rPr>
      <w:color w:val="954F72" w:themeColor="followedHyperlink"/>
      <w:u w:val="single"/>
    </w:rPr>
  </w:style>
  <w:style w:type="paragraph" w:styleId="BalloonText">
    <w:name w:val="Balloon Text"/>
    <w:basedOn w:val="Normal"/>
    <w:link w:val="BalloonTextChar"/>
    <w:semiHidden/>
    <w:rsid w:val="00BF74F0"/>
    <w:pPr>
      <w:spacing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F74F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7797">
      <w:bodyDiv w:val="1"/>
      <w:marLeft w:val="0"/>
      <w:marRight w:val="0"/>
      <w:marTop w:val="0"/>
      <w:marBottom w:val="0"/>
      <w:divBdr>
        <w:top w:val="none" w:sz="0" w:space="0" w:color="auto"/>
        <w:left w:val="none" w:sz="0" w:space="0" w:color="auto"/>
        <w:bottom w:val="none" w:sz="0" w:space="0" w:color="auto"/>
        <w:right w:val="none" w:sz="0" w:space="0" w:color="auto"/>
      </w:divBdr>
      <w:divsChild>
        <w:div w:id="1271621106">
          <w:marLeft w:val="547"/>
          <w:marRight w:val="0"/>
          <w:marTop w:val="0"/>
          <w:marBottom w:val="0"/>
          <w:divBdr>
            <w:top w:val="none" w:sz="0" w:space="0" w:color="auto"/>
            <w:left w:val="none" w:sz="0" w:space="0" w:color="auto"/>
            <w:bottom w:val="none" w:sz="0" w:space="0" w:color="auto"/>
            <w:right w:val="none" w:sz="0" w:space="0" w:color="auto"/>
          </w:divBdr>
        </w:div>
      </w:divsChild>
    </w:div>
    <w:div w:id="771781559">
      <w:bodyDiv w:val="1"/>
      <w:marLeft w:val="0"/>
      <w:marRight w:val="0"/>
      <w:marTop w:val="0"/>
      <w:marBottom w:val="0"/>
      <w:divBdr>
        <w:top w:val="none" w:sz="0" w:space="0" w:color="auto"/>
        <w:left w:val="none" w:sz="0" w:space="0" w:color="auto"/>
        <w:bottom w:val="none" w:sz="0" w:space="0" w:color="auto"/>
        <w:right w:val="none" w:sz="0" w:space="0" w:color="auto"/>
      </w:divBdr>
      <w:divsChild>
        <w:div w:id="89201794">
          <w:marLeft w:val="0"/>
          <w:marRight w:val="0"/>
          <w:marTop w:val="0"/>
          <w:marBottom w:val="0"/>
          <w:divBdr>
            <w:top w:val="none" w:sz="0" w:space="0" w:color="auto"/>
            <w:left w:val="none" w:sz="0" w:space="0" w:color="auto"/>
            <w:bottom w:val="none" w:sz="0" w:space="0" w:color="auto"/>
            <w:right w:val="none" w:sz="0" w:space="0" w:color="auto"/>
          </w:divBdr>
          <w:divsChild>
            <w:div w:id="1322925027">
              <w:marLeft w:val="0"/>
              <w:marRight w:val="0"/>
              <w:marTop w:val="0"/>
              <w:marBottom w:val="0"/>
              <w:divBdr>
                <w:top w:val="none" w:sz="0" w:space="0" w:color="auto"/>
                <w:left w:val="none" w:sz="0" w:space="0" w:color="auto"/>
                <w:bottom w:val="none" w:sz="0" w:space="0" w:color="auto"/>
                <w:right w:val="none" w:sz="0" w:space="0" w:color="auto"/>
              </w:divBdr>
            </w:div>
          </w:divsChild>
        </w:div>
        <w:div w:id="726145888">
          <w:marLeft w:val="0"/>
          <w:marRight w:val="0"/>
          <w:marTop w:val="0"/>
          <w:marBottom w:val="0"/>
          <w:divBdr>
            <w:top w:val="none" w:sz="0" w:space="0" w:color="auto"/>
            <w:left w:val="none" w:sz="0" w:space="0" w:color="auto"/>
            <w:bottom w:val="none" w:sz="0" w:space="0" w:color="auto"/>
            <w:right w:val="none" w:sz="0" w:space="0" w:color="auto"/>
          </w:divBdr>
          <w:divsChild>
            <w:div w:id="1129780009">
              <w:marLeft w:val="0"/>
              <w:marRight w:val="0"/>
              <w:marTop w:val="0"/>
              <w:marBottom w:val="0"/>
              <w:divBdr>
                <w:top w:val="none" w:sz="0" w:space="0" w:color="auto"/>
                <w:left w:val="none" w:sz="0" w:space="0" w:color="auto"/>
                <w:bottom w:val="none" w:sz="0" w:space="0" w:color="auto"/>
                <w:right w:val="none" w:sz="0" w:space="0" w:color="auto"/>
              </w:divBdr>
            </w:div>
          </w:divsChild>
        </w:div>
        <w:div w:id="730496513">
          <w:marLeft w:val="0"/>
          <w:marRight w:val="0"/>
          <w:marTop w:val="0"/>
          <w:marBottom w:val="0"/>
          <w:divBdr>
            <w:top w:val="none" w:sz="0" w:space="0" w:color="auto"/>
            <w:left w:val="none" w:sz="0" w:space="0" w:color="auto"/>
            <w:bottom w:val="none" w:sz="0" w:space="0" w:color="auto"/>
            <w:right w:val="none" w:sz="0" w:space="0" w:color="auto"/>
          </w:divBdr>
          <w:divsChild>
            <w:div w:id="1315111190">
              <w:marLeft w:val="0"/>
              <w:marRight w:val="0"/>
              <w:marTop w:val="0"/>
              <w:marBottom w:val="0"/>
              <w:divBdr>
                <w:top w:val="none" w:sz="0" w:space="0" w:color="auto"/>
                <w:left w:val="none" w:sz="0" w:space="0" w:color="auto"/>
                <w:bottom w:val="none" w:sz="0" w:space="0" w:color="auto"/>
                <w:right w:val="none" w:sz="0" w:space="0" w:color="auto"/>
              </w:divBdr>
            </w:div>
          </w:divsChild>
        </w:div>
        <w:div w:id="747654820">
          <w:marLeft w:val="0"/>
          <w:marRight w:val="0"/>
          <w:marTop w:val="0"/>
          <w:marBottom w:val="0"/>
          <w:divBdr>
            <w:top w:val="none" w:sz="0" w:space="0" w:color="auto"/>
            <w:left w:val="none" w:sz="0" w:space="0" w:color="auto"/>
            <w:bottom w:val="none" w:sz="0" w:space="0" w:color="auto"/>
            <w:right w:val="none" w:sz="0" w:space="0" w:color="auto"/>
          </w:divBdr>
          <w:divsChild>
            <w:div w:id="1188062446">
              <w:marLeft w:val="0"/>
              <w:marRight w:val="0"/>
              <w:marTop w:val="0"/>
              <w:marBottom w:val="0"/>
              <w:divBdr>
                <w:top w:val="none" w:sz="0" w:space="0" w:color="auto"/>
                <w:left w:val="none" w:sz="0" w:space="0" w:color="auto"/>
                <w:bottom w:val="none" w:sz="0" w:space="0" w:color="auto"/>
                <w:right w:val="none" w:sz="0" w:space="0" w:color="auto"/>
              </w:divBdr>
            </w:div>
          </w:divsChild>
        </w:div>
        <w:div w:id="784039506">
          <w:marLeft w:val="0"/>
          <w:marRight w:val="0"/>
          <w:marTop w:val="0"/>
          <w:marBottom w:val="0"/>
          <w:divBdr>
            <w:top w:val="none" w:sz="0" w:space="0" w:color="auto"/>
            <w:left w:val="none" w:sz="0" w:space="0" w:color="auto"/>
            <w:bottom w:val="none" w:sz="0" w:space="0" w:color="auto"/>
            <w:right w:val="none" w:sz="0" w:space="0" w:color="auto"/>
          </w:divBdr>
          <w:divsChild>
            <w:div w:id="916862541">
              <w:marLeft w:val="0"/>
              <w:marRight w:val="0"/>
              <w:marTop w:val="0"/>
              <w:marBottom w:val="0"/>
              <w:divBdr>
                <w:top w:val="none" w:sz="0" w:space="0" w:color="auto"/>
                <w:left w:val="none" w:sz="0" w:space="0" w:color="auto"/>
                <w:bottom w:val="none" w:sz="0" w:space="0" w:color="auto"/>
                <w:right w:val="none" w:sz="0" w:space="0" w:color="auto"/>
              </w:divBdr>
            </w:div>
          </w:divsChild>
        </w:div>
        <w:div w:id="852692284">
          <w:marLeft w:val="0"/>
          <w:marRight w:val="0"/>
          <w:marTop w:val="0"/>
          <w:marBottom w:val="0"/>
          <w:divBdr>
            <w:top w:val="none" w:sz="0" w:space="0" w:color="auto"/>
            <w:left w:val="none" w:sz="0" w:space="0" w:color="auto"/>
            <w:bottom w:val="none" w:sz="0" w:space="0" w:color="auto"/>
            <w:right w:val="none" w:sz="0" w:space="0" w:color="auto"/>
          </w:divBdr>
          <w:divsChild>
            <w:div w:id="1742361160">
              <w:marLeft w:val="0"/>
              <w:marRight w:val="0"/>
              <w:marTop w:val="0"/>
              <w:marBottom w:val="0"/>
              <w:divBdr>
                <w:top w:val="none" w:sz="0" w:space="0" w:color="auto"/>
                <w:left w:val="none" w:sz="0" w:space="0" w:color="auto"/>
                <w:bottom w:val="none" w:sz="0" w:space="0" w:color="auto"/>
                <w:right w:val="none" w:sz="0" w:space="0" w:color="auto"/>
              </w:divBdr>
            </w:div>
          </w:divsChild>
        </w:div>
        <w:div w:id="1005941988">
          <w:marLeft w:val="0"/>
          <w:marRight w:val="0"/>
          <w:marTop w:val="0"/>
          <w:marBottom w:val="0"/>
          <w:divBdr>
            <w:top w:val="none" w:sz="0" w:space="0" w:color="auto"/>
            <w:left w:val="none" w:sz="0" w:space="0" w:color="auto"/>
            <w:bottom w:val="none" w:sz="0" w:space="0" w:color="auto"/>
            <w:right w:val="none" w:sz="0" w:space="0" w:color="auto"/>
          </w:divBdr>
          <w:divsChild>
            <w:div w:id="818300377">
              <w:marLeft w:val="0"/>
              <w:marRight w:val="0"/>
              <w:marTop w:val="0"/>
              <w:marBottom w:val="0"/>
              <w:divBdr>
                <w:top w:val="none" w:sz="0" w:space="0" w:color="auto"/>
                <w:left w:val="none" w:sz="0" w:space="0" w:color="auto"/>
                <w:bottom w:val="none" w:sz="0" w:space="0" w:color="auto"/>
                <w:right w:val="none" w:sz="0" w:space="0" w:color="auto"/>
              </w:divBdr>
            </w:div>
          </w:divsChild>
        </w:div>
        <w:div w:id="1121266856">
          <w:marLeft w:val="0"/>
          <w:marRight w:val="0"/>
          <w:marTop w:val="0"/>
          <w:marBottom w:val="0"/>
          <w:divBdr>
            <w:top w:val="none" w:sz="0" w:space="0" w:color="auto"/>
            <w:left w:val="none" w:sz="0" w:space="0" w:color="auto"/>
            <w:bottom w:val="none" w:sz="0" w:space="0" w:color="auto"/>
            <w:right w:val="none" w:sz="0" w:space="0" w:color="auto"/>
          </w:divBdr>
          <w:divsChild>
            <w:div w:id="1355572129">
              <w:marLeft w:val="0"/>
              <w:marRight w:val="0"/>
              <w:marTop w:val="0"/>
              <w:marBottom w:val="0"/>
              <w:divBdr>
                <w:top w:val="none" w:sz="0" w:space="0" w:color="auto"/>
                <w:left w:val="none" w:sz="0" w:space="0" w:color="auto"/>
                <w:bottom w:val="none" w:sz="0" w:space="0" w:color="auto"/>
                <w:right w:val="none" w:sz="0" w:space="0" w:color="auto"/>
              </w:divBdr>
            </w:div>
          </w:divsChild>
        </w:div>
        <w:div w:id="1465930923">
          <w:marLeft w:val="0"/>
          <w:marRight w:val="0"/>
          <w:marTop w:val="0"/>
          <w:marBottom w:val="0"/>
          <w:divBdr>
            <w:top w:val="none" w:sz="0" w:space="0" w:color="auto"/>
            <w:left w:val="none" w:sz="0" w:space="0" w:color="auto"/>
            <w:bottom w:val="none" w:sz="0" w:space="0" w:color="auto"/>
            <w:right w:val="none" w:sz="0" w:space="0" w:color="auto"/>
          </w:divBdr>
          <w:divsChild>
            <w:div w:id="59334194">
              <w:marLeft w:val="0"/>
              <w:marRight w:val="0"/>
              <w:marTop w:val="0"/>
              <w:marBottom w:val="0"/>
              <w:divBdr>
                <w:top w:val="none" w:sz="0" w:space="0" w:color="auto"/>
                <w:left w:val="none" w:sz="0" w:space="0" w:color="auto"/>
                <w:bottom w:val="none" w:sz="0" w:space="0" w:color="auto"/>
                <w:right w:val="none" w:sz="0" w:space="0" w:color="auto"/>
              </w:divBdr>
            </w:div>
          </w:divsChild>
        </w:div>
        <w:div w:id="1623342773">
          <w:marLeft w:val="0"/>
          <w:marRight w:val="0"/>
          <w:marTop w:val="0"/>
          <w:marBottom w:val="0"/>
          <w:divBdr>
            <w:top w:val="none" w:sz="0" w:space="0" w:color="auto"/>
            <w:left w:val="none" w:sz="0" w:space="0" w:color="auto"/>
            <w:bottom w:val="none" w:sz="0" w:space="0" w:color="auto"/>
            <w:right w:val="none" w:sz="0" w:space="0" w:color="auto"/>
          </w:divBdr>
          <w:divsChild>
            <w:div w:id="2014602963">
              <w:marLeft w:val="0"/>
              <w:marRight w:val="0"/>
              <w:marTop w:val="0"/>
              <w:marBottom w:val="0"/>
              <w:divBdr>
                <w:top w:val="none" w:sz="0" w:space="0" w:color="auto"/>
                <w:left w:val="none" w:sz="0" w:space="0" w:color="auto"/>
                <w:bottom w:val="none" w:sz="0" w:space="0" w:color="auto"/>
                <w:right w:val="none" w:sz="0" w:space="0" w:color="auto"/>
              </w:divBdr>
            </w:div>
          </w:divsChild>
        </w:div>
        <w:div w:id="1762339742">
          <w:marLeft w:val="0"/>
          <w:marRight w:val="0"/>
          <w:marTop w:val="0"/>
          <w:marBottom w:val="0"/>
          <w:divBdr>
            <w:top w:val="none" w:sz="0" w:space="0" w:color="auto"/>
            <w:left w:val="none" w:sz="0" w:space="0" w:color="auto"/>
            <w:bottom w:val="none" w:sz="0" w:space="0" w:color="auto"/>
            <w:right w:val="none" w:sz="0" w:space="0" w:color="auto"/>
          </w:divBdr>
          <w:divsChild>
            <w:div w:id="911159772">
              <w:marLeft w:val="0"/>
              <w:marRight w:val="0"/>
              <w:marTop w:val="0"/>
              <w:marBottom w:val="0"/>
              <w:divBdr>
                <w:top w:val="none" w:sz="0" w:space="0" w:color="auto"/>
                <w:left w:val="none" w:sz="0" w:space="0" w:color="auto"/>
                <w:bottom w:val="none" w:sz="0" w:space="0" w:color="auto"/>
                <w:right w:val="none" w:sz="0" w:space="0" w:color="auto"/>
              </w:divBdr>
            </w:div>
          </w:divsChild>
        </w:div>
        <w:div w:id="1981491813">
          <w:marLeft w:val="0"/>
          <w:marRight w:val="0"/>
          <w:marTop w:val="0"/>
          <w:marBottom w:val="0"/>
          <w:divBdr>
            <w:top w:val="none" w:sz="0" w:space="0" w:color="auto"/>
            <w:left w:val="none" w:sz="0" w:space="0" w:color="auto"/>
            <w:bottom w:val="none" w:sz="0" w:space="0" w:color="auto"/>
            <w:right w:val="none" w:sz="0" w:space="0" w:color="auto"/>
          </w:divBdr>
          <w:divsChild>
            <w:div w:id="4676727">
              <w:marLeft w:val="0"/>
              <w:marRight w:val="0"/>
              <w:marTop w:val="0"/>
              <w:marBottom w:val="0"/>
              <w:divBdr>
                <w:top w:val="none" w:sz="0" w:space="0" w:color="auto"/>
                <w:left w:val="none" w:sz="0" w:space="0" w:color="auto"/>
                <w:bottom w:val="none" w:sz="0" w:space="0" w:color="auto"/>
                <w:right w:val="none" w:sz="0" w:space="0" w:color="auto"/>
              </w:divBdr>
            </w:div>
          </w:divsChild>
        </w:div>
        <w:div w:id="2007440704">
          <w:marLeft w:val="0"/>
          <w:marRight w:val="0"/>
          <w:marTop w:val="0"/>
          <w:marBottom w:val="0"/>
          <w:divBdr>
            <w:top w:val="none" w:sz="0" w:space="0" w:color="auto"/>
            <w:left w:val="none" w:sz="0" w:space="0" w:color="auto"/>
            <w:bottom w:val="none" w:sz="0" w:space="0" w:color="auto"/>
            <w:right w:val="none" w:sz="0" w:space="0" w:color="auto"/>
          </w:divBdr>
          <w:divsChild>
            <w:div w:id="1634676155">
              <w:marLeft w:val="0"/>
              <w:marRight w:val="0"/>
              <w:marTop w:val="0"/>
              <w:marBottom w:val="0"/>
              <w:divBdr>
                <w:top w:val="none" w:sz="0" w:space="0" w:color="auto"/>
                <w:left w:val="none" w:sz="0" w:space="0" w:color="auto"/>
                <w:bottom w:val="none" w:sz="0" w:space="0" w:color="auto"/>
                <w:right w:val="none" w:sz="0" w:space="0" w:color="auto"/>
              </w:divBdr>
            </w:div>
          </w:divsChild>
        </w:div>
        <w:div w:id="2121140657">
          <w:marLeft w:val="0"/>
          <w:marRight w:val="0"/>
          <w:marTop w:val="0"/>
          <w:marBottom w:val="0"/>
          <w:divBdr>
            <w:top w:val="none" w:sz="0" w:space="0" w:color="auto"/>
            <w:left w:val="none" w:sz="0" w:space="0" w:color="auto"/>
            <w:bottom w:val="none" w:sz="0" w:space="0" w:color="auto"/>
            <w:right w:val="none" w:sz="0" w:space="0" w:color="auto"/>
          </w:divBdr>
          <w:divsChild>
            <w:div w:id="7194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indveterans.org.uk/about/our-vision-mission-values-and-cultu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lindveterans.sharepoint.com/sites/intranet/PublishingImages/Pages/AboutUs/Culture%20State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27CD9C56EAF4BB5EAA77C3730E102" ma:contentTypeVersion="17" ma:contentTypeDescription="Create a new document." ma:contentTypeScope="" ma:versionID="2e77e12778cb86a1fee87c6982851dfa">
  <xsd:schema xmlns:xsd="http://www.w3.org/2001/XMLSchema" xmlns:xs="http://www.w3.org/2001/XMLSchema" xmlns:p="http://schemas.microsoft.com/office/2006/metadata/properties" xmlns:ns2="a14ae564-eeb3-4c31-aeb4-a14ce3ad07ce" xmlns:ns3="2acd359e-c150-4284-9765-e5260b9d59b4" targetNamespace="http://schemas.microsoft.com/office/2006/metadata/properties" ma:root="true" ma:fieldsID="01533db7b30c54cfbc3e42b3a9e125ff" ns2:_="" ns3:_="">
    <xsd:import namespace="a14ae564-eeb3-4c31-aeb4-a14ce3ad07ce"/>
    <xsd:import namespace="2acd359e-c150-4284-9765-e5260b9d5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Addedtospreadsheet" minOccurs="0"/>
                <xsd:element ref="ns2:Dat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ae564-eeb3-4c31-aeb4-a14ce3ad0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ddedtospreadsheet" ma:index="21" nillable="true" ma:displayName="Added to spreadsheet" ma:default="0" ma:format="Dropdown" ma:internalName="Addedtospreadsheet">
      <xsd:simpleType>
        <xsd:restriction base="dms:Boolea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110c061-fedd-4947-bbb1-5eff168ef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cd359e-c150-4284-9765-e5260b9d59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a14ae564-eeb3-4c31-aeb4-a14ce3ad07ce" xsi:nil="true"/>
    <lcf76f155ced4ddcb4097134ff3c332f xmlns="a14ae564-eeb3-4c31-aeb4-a14ce3ad07ce">
      <Terms xmlns="http://schemas.microsoft.com/office/infopath/2007/PartnerControls"/>
    </lcf76f155ced4ddcb4097134ff3c332f>
    <Addedtospreadsheet xmlns="a14ae564-eeb3-4c31-aeb4-a14ce3ad07ce">false</Addedtospreadshe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10694-F178-4742-964A-18103D43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ae564-eeb3-4c31-aeb4-a14ce3ad07ce"/>
    <ds:schemaRef ds:uri="2acd359e-c150-4284-9765-e5260b9d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C8E3F-967E-48D0-A678-7DD5527DE981}">
  <ds:schemaRefs>
    <ds:schemaRef ds:uri="http://schemas.microsoft.com/office/2006/metadata/properties"/>
    <ds:schemaRef ds:uri="http://schemas.microsoft.com/office/infopath/2007/PartnerControls"/>
    <ds:schemaRef ds:uri="a14ae564-eeb3-4c31-aeb4-a14ce3ad07ce"/>
  </ds:schemaRefs>
</ds:datastoreItem>
</file>

<file path=customXml/itemProps3.xml><?xml version="1.0" encoding="utf-8"?>
<ds:datastoreItem xmlns:ds="http://schemas.openxmlformats.org/officeDocument/2006/customXml" ds:itemID="{62993B66-3AFF-48FC-B7D6-9ABEA6CF1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Nelson</dc:creator>
  <cp:keywords/>
  <dc:description/>
  <cp:lastModifiedBy>Kelly Spruce</cp:lastModifiedBy>
  <cp:revision>3</cp:revision>
  <dcterms:created xsi:type="dcterms:W3CDTF">2022-07-28T16:14:00Z</dcterms:created>
  <dcterms:modified xsi:type="dcterms:W3CDTF">2022-07-28T16:15:00Z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0x010100F0D36960A2CD704CB2A1F378A76CEBEB</vt:lpwstr>
  </property>
  <property fmtid="{D5CDD505-2E9C-101B-9397-08002B2CF9AE}" pid="3" name="MediaServiceImageTags">
    <vt:lpwstr/>
  </property>
</Properties>
</file>